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9" w:rsidRPr="00A379E9" w:rsidRDefault="00C11C9F" w:rsidP="0098059F">
      <w:pPr>
        <w:jc w:val="center"/>
        <w:outlineLvl w:val="0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-857250</wp:posOffset>
            </wp:positionV>
            <wp:extent cx="1524000" cy="4953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9" w:rsidRPr="00A379E9" w:rsidRDefault="009545B9" w:rsidP="0098059F">
      <w:pPr>
        <w:jc w:val="center"/>
        <w:outlineLvl w:val="0"/>
        <w:rPr>
          <w:rFonts w:cs="Arial"/>
          <w:b/>
        </w:rPr>
      </w:pPr>
    </w:p>
    <w:p w:rsidR="0098059F" w:rsidRPr="00A379E9" w:rsidRDefault="0098059F" w:rsidP="00A379E9">
      <w:pPr>
        <w:spacing w:after="0"/>
        <w:jc w:val="center"/>
        <w:outlineLvl w:val="0"/>
        <w:rPr>
          <w:rFonts w:cs="Arial"/>
          <w:b/>
        </w:rPr>
      </w:pPr>
      <w:r w:rsidRPr="00A379E9">
        <w:rPr>
          <w:rFonts w:cs="Arial"/>
          <w:b/>
        </w:rPr>
        <w:t xml:space="preserve">ZARZĄDZENIE NR </w:t>
      </w:r>
      <w:r w:rsidR="00A379E9" w:rsidRPr="00A379E9">
        <w:rPr>
          <w:rFonts w:cs="Arial"/>
          <w:b/>
        </w:rPr>
        <w:t>70</w:t>
      </w:r>
      <w:r w:rsidRPr="00A379E9">
        <w:rPr>
          <w:rFonts w:cs="Arial"/>
          <w:b/>
        </w:rPr>
        <w:t>/20</w:t>
      </w:r>
      <w:r w:rsidR="00DF3BF4" w:rsidRPr="00A379E9">
        <w:rPr>
          <w:rFonts w:cs="Arial"/>
          <w:b/>
        </w:rPr>
        <w:t>20</w:t>
      </w:r>
    </w:p>
    <w:p w:rsidR="0098059F" w:rsidRPr="00A379E9" w:rsidRDefault="0098059F" w:rsidP="00A379E9">
      <w:pPr>
        <w:spacing w:after="0"/>
        <w:jc w:val="center"/>
        <w:outlineLvl w:val="0"/>
        <w:rPr>
          <w:rFonts w:cs="Arial"/>
          <w:b/>
        </w:rPr>
      </w:pPr>
      <w:r w:rsidRPr="00A379E9">
        <w:rPr>
          <w:rFonts w:cs="Arial"/>
          <w:b/>
        </w:rPr>
        <w:t>Dyrektora Ośrodka Pomocy Społecznej w Rybniku</w:t>
      </w:r>
    </w:p>
    <w:p w:rsidR="0098059F" w:rsidRPr="00A379E9" w:rsidRDefault="0098059F" w:rsidP="00A379E9">
      <w:pPr>
        <w:spacing w:after="0"/>
        <w:jc w:val="center"/>
        <w:rPr>
          <w:rFonts w:cs="Arial"/>
          <w:b/>
        </w:rPr>
      </w:pPr>
      <w:r w:rsidRPr="00A379E9">
        <w:rPr>
          <w:rFonts w:cs="Arial"/>
          <w:b/>
        </w:rPr>
        <w:t xml:space="preserve">z dnia </w:t>
      </w:r>
      <w:r w:rsidR="00A379E9" w:rsidRPr="00A379E9">
        <w:rPr>
          <w:rFonts w:cs="Arial"/>
          <w:b/>
        </w:rPr>
        <w:t>30.11.</w:t>
      </w:r>
      <w:r w:rsidR="00A44C2A" w:rsidRPr="00A379E9">
        <w:rPr>
          <w:rFonts w:cs="Arial"/>
          <w:b/>
        </w:rPr>
        <w:t>20</w:t>
      </w:r>
      <w:r w:rsidR="00DF3BF4" w:rsidRPr="00A379E9">
        <w:rPr>
          <w:rFonts w:cs="Arial"/>
          <w:b/>
        </w:rPr>
        <w:t>20</w:t>
      </w:r>
      <w:r w:rsidR="00434C26" w:rsidRPr="00A379E9">
        <w:rPr>
          <w:rFonts w:cs="Arial"/>
          <w:b/>
        </w:rPr>
        <w:t xml:space="preserve"> </w:t>
      </w:r>
      <w:r w:rsidRPr="00A379E9">
        <w:rPr>
          <w:rFonts w:cs="Arial"/>
          <w:b/>
        </w:rPr>
        <w:t>roku</w:t>
      </w:r>
    </w:p>
    <w:p w:rsidR="0098059F" w:rsidRPr="00A379E9" w:rsidRDefault="0098059F" w:rsidP="00A379E9">
      <w:pPr>
        <w:spacing w:after="0"/>
        <w:jc w:val="both"/>
        <w:rPr>
          <w:rFonts w:cs="Arial"/>
          <w:i/>
          <w:sz w:val="20"/>
          <w:szCs w:val="20"/>
        </w:rPr>
      </w:pPr>
    </w:p>
    <w:p w:rsidR="00A379E9" w:rsidRPr="00A379E9" w:rsidRDefault="00A379E9" w:rsidP="00A379E9">
      <w:pPr>
        <w:jc w:val="both"/>
        <w:rPr>
          <w:rFonts w:cs="Arial"/>
          <w:b/>
        </w:rPr>
      </w:pPr>
      <w:r w:rsidRPr="00A379E9">
        <w:rPr>
          <w:rFonts w:cs="Arial"/>
          <w:b/>
        </w:rPr>
        <w:t xml:space="preserve">w sprawie udzielenia dotacji na powierzenie realizacji w roku 2020 zadania publicznego w zakresie: </w:t>
      </w:r>
      <w:r w:rsidRPr="00A379E9">
        <w:rPr>
          <w:rFonts w:cs="Arial"/>
          <w:b/>
          <w:bCs/>
        </w:rPr>
        <w:t xml:space="preserve">ZADANIE 1: Pomoc społeczna, w tym pomoc rodzinom i osobom w trudnej sytuacji życiowej oraz wyrównywanie szans tych rodzin i osób Podzadanie </w:t>
      </w:r>
      <w:r w:rsidRPr="00A379E9">
        <w:rPr>
          <w:rFonts w:eastAsia="Times New Roman" w:cs="Arial"/>
          <w:b/>
        </w:rPr>
        <w:t xml:space="preserve">1.8. działania podejmowane na rzecz osób starszych  </w:t>
      </w:r>
      <w:r w:rsidRPr="00A379E9">
        <w:rPr>
          <w:rFonts w:cs="Arial"/>
          <w:b/>
        </w:rPr>
        <w:t xml:space="preserve">pn.: „Organizacja wolontariatu w ramach programu Wspieraj Seniora”. </w:t>
      </w:r>
    </w:p>
    <w:p w:rsidR="00A379E9" w:rsidRPr="00A379E9" w:rsidRDefault="00A379E9" w:rsidP="00A379E9">
      <w:pPr>
        <w:pStyle w:val="Tekstpodstawowywcity"/>
        <w:spacing w:after="0" w:line="360" w:lineRule="auto"/>
        <w:ind w:left="0"/>
        <w:jc w:val="both"/>
        <w:rPr>
          <w:rFonts w:cs="Arial"/>
          <w:b/>
        </w:rPr>
      </w:pPr>
    </w:p>
    <w:p w:rsidR="00A379E9" w:rsidRPr="00A379E9" w:rsidRDefault="00A379E9" w:rsidP="00A379E9">
      <w:pPr>
        <w:pStyle w:val="Tekstpodstawowy2"/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A379E9">
        <w:rPr>
          <w:rFonts w:asciiTheme="minorHAnsi" w:hAnsiTheme="minorHAnsi" w:cs="Arial"/>
          <w:sz w:val="18"/>
          <w:szCs w:val="18"/>
        </w:rPr>
        <w:t>Działając na podstawie:</w:t>
      </w:r>
    </w:p>
    <w:p w:rsidR="00A379E9" w:rsidRPr="00A379E9" w:rsidRDefault="00A379E9" w:rsidP="00A379E9">
      <w:pPr>
        <w:pStyle w:val="Nagwek2"/>
        <w:spacing w:before="0" w:line="240" w:lineRule="auto"/>
        <w:jc w:val="both"/>
        <w:rPr>
          <w:rFonts w:asciiTheme="minorHAnsi" w:hAnsiTheme="minorHAnsi" w:cs="Arial"/>
          <w:b w:val="0"/>
          <w:i w:val="0"/>
          <w:sz w:val="18"/>
          <w:szCs w:val="18"/>
        </w:rPr>
      </w:pPr>
      <w:r w:rsidRPr="00A379E9">
        <w:rPr>
          <w:rFonts w:asciiTheme="minorHAnsi" w:hAnsiTheme="minorHAnsi" w:cs="Arial"/>
          <w:b w:val="0"/>
          <w:i w:val="0"/>
          <w:sz w:val="18"/>
          <w:szCs w:val="18"/>
        </w:rPr>
        <w:t>- art. 25 ust. 1, 4 i 5 ustawy z dnia 12 marca 2004 r. o pomocy społecznej</w:t>
      </w:r>
      <w:r w:rsidRPr="00A379E9">
        <w:rPr>
          <w:rFonts w:asciiTheme="minorHAnsi" w:hAnsiTheme="minorHAnsi" w:cs="Arial"/>
          <w:b w:val="0"/>
          <w:bCs w:val="0"/>
          <w:i w:val="0"/>
          <w:sz w:val="18"/>
          <w:szCs w:val="18"/>
        </w:rPr>
        <w:t xml:space="preserve"> (tekst jednolity </w:t>
      </w:r>
      <w:r w:rsidRPr="00A379E9">
        <w:rPr>
          <w:rFonts w:asciiTheme="minorHAnsi" w:hAnsiTheme="minorHAnsi" w:cs="Arial"/>
          <w:b w:val="0"/>
          <w:i w:val="0"/>
          <w:sz w:val="18"/>
          <w:szCs w:val="18"/>
        </w:rPr>
        <w:t xml:space="preserve">Dz. U. z 2020 r. poz. 1876) </w:t>
      </w:r>
    </w:p>
    <w:p w:rsidR="00A379E9" w:rsidRPr="00A379E9" w:rsidRDefault="00A379E9" w:rsidP="00A379E9">
      <w:pPr>
        <w:pStyle w:val="Nagwek2"/>
        <w:spacing w:before="0" w:line="240" w:lineRule="auto"/>
        <w:jc w:val="both"/>
        <w:rPr>
          <w:rFonts w:asciiTheme="minorHAnsi" w:hAnsiTheme="minorHAnsi" w:cs="Arial"/>
          <w:b w:val="0"/>
          <w:i w:val="0"/>
          <w:sz w:val="18"/>
          <w:szCs w:val="18"/>
        </w:rPr>
      </w:pPr>
      <w:r w:rsidRPr="00A379E9">
        <w:rPr>
          <w:rFonts w:asciiTheme="minorHAnsi" w:hAnsiTheme="minorHAnsi" w:cs="Arial"/>
          <w:b w:val="0"/>
          <w:i w:val="0"/>
          <w:sz w:val="18"/>
          <w:szCs w:val="18"/>
        </w:rPr>
        <w:t xml:space="preserve">- art. 11 ust. 1 pkt. 2 oraz ust. 2 ustawy z dnia 24 kwietnia 2003 r. </w:t>
      </w:r>
      <w:r w:rsidRPr="00A379E9">
        <w:rPr>
          <w:rFonts w:asciiTheme="minorHAnsi" w:hAnsiTheme="minorHAnsi" w:cs="Arial"/>
          <w:b w:val="0"/>
          <w:i w:val="0"/>
          <w:iCs w:val="0"/>
          <w:sz w:val="18"/>
          <w:szCs w:val="18"/>
        </w:rPr>
        <w:t xml:space="preserve">o działalności pożytku publicznego i o wolontariacie </w:t>
      </w:r>
      <w:r w:rsidRPr="00A379E9">
        <w:rPr>
          <w:rFonts w:asciiTheme="minorHAnsi" w:hAnsiTheme="minorHAnsi" w:cs="Arial"/>
          <w:b w:val="0"/>
          <w:i w:val="0"/>
          <w:sz w:val="18"/>
          <w:szCs w:val="18"/>
        </w:rPr>
        <w:t>(tekst jednolity Dz. U. z 2020</w:t>
      </w:r>
      <w:r w:rsidR="000D11D8">
        <w:rPr>
          <w:rFonts w:asciiTheme="minorHAnsi" w:hAnsiTheme="minorHAnsi" w:cs="Arial"/>
          <w:b w:val="0"/>
          <w:i w:val="0"/>
          <w:sz w:val="18"/>
          <w:szCs w:val="18"/>
        </w:rPr>
        <w:t xml:space="preserve">r. </w:t>
      </w:r>
      <w:r w:rsidRPr="00A379E9">
        <w:rPr>
          <w:rFonts w:asciiTheme="minorHAnsi" w:hAnsiTheme="minorHAnsi" w:cs="Arial"/>
          <w:b w:val="0"/>
          <w:i w:val="0"/>
          <w:sz w:val="18"/>
          <w:szCs w:val="18"/>
        </w:rPr>
        <w:t xml:space="preserve"> poz. 1057) </w:t>
      </w:r>
    </w:p>
    <w:p w:rsidR="00A379E9" w:rsidRPr="00A379E9" w:rsidRDefault="00330499" w:rsidP="00A379E9">
      <w:pPr>
        <w:pStyle w:val="Nagwek2"/>
        <w:spacing w:before="0" w:line="240" w:lineRule="auto"/>
        <w:jc w:val="both"/>
        <w:rPr>
          <w:rFonts w:asciiTheme="minorHAnsi" w:hAnsiTheme="minorHAnsi" w:cs="Arial"/>
          <w:i w:val="0"/>
          <w:sz w:val="18"/>
          <w:szCs w:val="18"/>
        </w:rPr>
      </w:pPr>
      <w:r>
        <w:rPr>
          <w:rFonts w:asciiTheme="minorHAnsi" w:hAnsiTheme="minorHAnsi" w:cs="Arial"/>
          <w:b w:val="0"/>
          <w:i w:val="0"/>
          <w:sz w:val="18"/>
          <w:szCs w:val="18"/>
        </w:rPr>
        <w:t>-  art.15 z</w:t>
      </w:r>
      <w:r w:rsidR="00A379E9" w:rsidRPr="00A379E9">
        <w:rPr>
          <w:rFonts w:asciiTheme="minorHAnsi" w:hAnsiTheme="minorHAnsi" w:cs="Arial"/>
          <w:b w:val="0"/>
          <w:i w:val="0"/>
          <w:sz w:val="18"/>
          <w:szCs w:val="18"/>
        </w:rPr>
        <w:t>zm. ustawy  z dnia 2 marca 2020 r. o  szczególnych rozwiązaniach  związanych z zapob</w:t>
      </w:r>
      <w:r w:rsidR="000D11D8">
        <w:rPr>
          <w:rFonts w:asciiTheme="minorHAnsi" w:hAnsiTheme="minorHAnsi" w:cs="Arial"/>
          <w:b w:val="0"/>
          <w:i w:val="0"/>
          <w:sz w:val="18"/>
          <w:szCs w:val="18"/>
        </w:rPr>
        <w:t xml:space="preserve">ieganiem, przeciwdziałaniem </w:t>
      </w:r>
      <w:r w:rsidR="00A379E9" w:rsidRPr="00A379E9">
        <w:rPr>
          <w:rFonts w:asciiTheme="minorHAnsi" w:hAnsiTheme="minorHAnsi" w:cs="Arial"/>
          <w:b w:val="0"/>
          <w:i w:val="0"/>
          <w:sz w:val="18"/>
          <w:szCs w:val="18"/>
        </w:rPr>
        <w:t>i zwalczaniem COVID-19, innych chorób zakaźnych oraz wywołanych nimi sytuacji kryzysowych (</w:t>
      </w:r>
      <w:r w:rsidR="00A379E9" w:rsidRPr="00A379E9">
        <w:rPr>
          <w:rFonts w:asciiTheme="minorHAnsi" w:hAnsiTheme="minorHAnsi" w:cs="Arial"/>
          <w:b w:val="0"/>
          <w:bCs w:val="0"/>
          <w:i w:val="0"/>
          <w:sz w:val="18"/>
          <w:szCs w:val="18"/>
        </w:rPr>
        <w:t xml:space="preserve">tekst jednolity </w:t>
      </w:r>
      <w:r w:rsidR="00A379E9" w:rsidRPr="00A379E9">
        <w:rPr>
          <w:rFonts w:asciiTheme="minorHAnsi" w:hAnsiTheme="minorHAnsi" w:cs="Arial"/>
          <w:b w:val="0"/>
          <w:i w:val="0"/>
          <w:sz w:val="18"/>
          <w:szCs w:val="18"/>
        </w:rPr>
        <w:t>Dz. U. z 2020 r. poz. 1842)</w:t>
      </w:r>
    </w:p>
    <w:p w:rsidR="00A379E9" w:rsidRPr="00A379E9" w:rsidRDefault="00A379E9" w:rsidP="00A379E9">
      <w:pPr>
        <w:pStyle w:val="kodwydz2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379E9" w:rsidRPr="00A379E9" w:rsidRDefault="00A379E9" w:rsidP="00A379E9">
      <w:pPr>
        <w:pStyle w:val="kodwydz2"/>
        <w:ind w:left="567" w:hanging="567"/>
        <w:rPr>
          <w:rFonts w:asciiTheme="minorHAnsi" w:hAnsiTheme="minorHAnsi" w:cs="Arial"/>
          <w:sz w:val="22"/>
          <w:szCs w:val="22"/>
        </w:rPr>
      </w:pPr>
      <w:r w:rsidRPr="00A379E9">
        <w:rPr>
          <w:rFonts w:asciiTheme="minorHAnsi" w:hAnsiTheme="minorHAnsi" w:cs="Arial"/>
          <w:sz w:val="22"/>
          <w:szCs w:val="22"/>
        </w:rPr>
        <w:t xml:space="preserve">po zaopiniowaniu przez Komisję Konkursową </w:t>
      </w:r>
    </w:p>
    <w:p w:rsidR="00A379E9" w:rsidRPr="00A379E9" w:rsidRDefault="00A379E9" w:rsidP="00A379E9">
      <w:pPr>
        <w:rPr>
          <w:rFonts w:cs="Arial"/>
        </w:rPr>
      </w:pPr>
    </w:p>
    <w:p w:rsidR="00A379E9" w:rsidRPr="00A379E9" w:rsidRDefault="00A379E9" w:rsidP="00A379E9">
      <w:pPr>
        <w:jc w:val="center"/>
        <w:rPr>
          <w:rFonts w:cs="Arial"/>
          <w:b/>
        </w:rPr>
      </w:pPr>
      <w:r w:rsidRPr="00A379E9">
        <w:rPr>
          <w:rFonts w:cs="Arial"/>
          <w:b/>
        </w:rPr>
        <w:t>zarządzam, co następuje:</w:t>
      </w:r>
    </w:p>
    <w:p w:rsidR="00A379E9" w:rsidRPr="00A379E9" w:rsidRDefault="00A379E9" w:rsidP="00A379E9">
      <w:pPr>
        <w:jc w:val="center"/>
        <w:rPr>
          <w:rFonts w:cs="Arial"/>
          <w:b/>
        </w:rPr>
      </w:pPr>
      <w:r w:rsidRPr="00A379E9">
        <w:rPr>
          <w:rFonts w:cs="Arial"/>
          <w:b/>
        </w:rPr>
        <w:t>§ 1</w:t>
      </w:r>
      <w:r w:rsidR="000D11D8">
        <w:rPr>
          <w:rFonts w:cs="Arial"/>
          <w:b/>
        </w:rPr>
        <w:t>.</w:t>
      </w:r>
    </w:p>
    <w:p w:rsidR="00A379E9" w:rsidRPr="00A379E9" w:rsidRDefault="00A379E9" w:rsidP="00A379E9">
      <w:pPr>
        <w:jc w:val="both"/>
        <w:rPr>
          <w:rFonts w:cs="Arial"/>
          <w:b/>
        </w:rPr>
      </w:pPr>
      <w:r w:rsidRPr="00A379E9">
        <w:rPr>
          <w:rFonts w:cs="Arial"/>
        </w:rPr>
        <w:t xml:space="preserve">Udzielam Stowarzyszeniu Centrum Rozwoju Inicjatyw Społecznych CRIS z siedzibą w Rybniku, przy </w:t>
      </w:r>
      <w:r w:rsidR="00860046">
        <w:rPr>
          <w:rFonts w:cs="Arial"/>
        </w:rPr>
        <w:br/>
      </w:r>
      <w:r w:rsidRPr="00A379E9">
        <w:rPr>
          <w:rFonts w:cs="Arial"/>
        </w:rPr>
        <w:t>ul. Rudzkiej 13c, dotacji na finansowanie realizacji w roku 2020 zadania publicznego pod nazwą</w:t>
      </w:r>
      <w:r>
        <w:rPr>
          <w:rFonts w:cs="Arial"/>
        </w:rPr>
        <w:t xml:space="preserve"> </w:t>
      </w:r>
      <w:r w:rsidRPr="00A379E9">
        <w:rPr>
          <w:rFonts w:cs="Arial"/>
          <w:b/>
        </w:rPr>
        <w:t xml:space="preserve">„Organizacja wolontariatu w ramach programu Wspieraj Seniora” </w:t>
      </w:r>
      <w:r w:rsidRPr="00A379E9">
        <w:rPr>
          <w:rFonts w:cs="Arial"/>
          <w:bCs/>
          <w:i/>
        </w:rPr>
        <w:t xml:space="preserve"> </w:t>
      </w:r>
      <w:r w:rsidRPr="00A379E9">
        <w:rPr>
          <w:rFonts w:cs="Arial"/>
        </w:rPr>
        <w:t xml:space="preserve">w wysokości </w:t>
      </w:r>
      <w:r w:rsidR="000D11D8">
        <w:rPr>
          <w:rFonts w:cs="Arial"/>
        </w:rPr>
        <w:t>43 430</w:t>
      </w:r>
      <w:r w:rsidRPr="00A379E9">
        <w:rPr>
          <w:rFonts w:cs="Arial"/>
        </w:rPr>
        <w:t>,00 zł (s</w:t>
      </w:r>
      <w:r w:rsidR="000D11D8">
        <w:rPr>
          <w:rFonts w:cs="Arial"/>
        </w:rPr>
        <w:t xml:space="preserve">łowie: czterdzieści trzy tysiące czterysta trzydzieści </w:t>
      </w:r>
      <w:r w:rsidRPr="00A379E9">
        <w:rPr>
          <w:rFonts w:cs="Arial"/>
        </w:rPr>
        <w:t>złotych</w:t>
      </w:r>
      <w:r w:rsidR="000D11D8">
        <w:rPr>
          <w:rFonts w:cs="Arial"/>
        </w:rPr>
        <w:t xml:space="preserve"> zero groszy</w:t>
      </w:r>
      <w:r w:rsidRPr="00A379E9">
        <w:rPr>
          <w:rFonts w:cs="Arial"/>
        </w:rPr>
        <w:t>).</w:t>
      </w:r>
    </w:p>
    <w:p w:rsidR="00A379E9" w:rsidRPr="00A379E9" w:rsidRDefault="00A379E9" w:rsidP="00A379E9">
      <w:pPr>
        <w:ind w:left="4254"/>
        <w:rPr>
          <w:rFonts w:cs="Arial"/>
          <w:b/>
        </w:rPr>
      </w:pPr>
      <w:r w:rsidRPr="00A379E9">
        <w:rPr>
          <w:rFonts w:cs="Arial"/>
          <w:b/>
        </w:rPr>
        <w:t xml:space="preserve">  § 2.</w:t>
      </w:r>
    </w:p>
    <w:p w:rsidR="00A379E9" w:rsidRPr="00A379E9" w:rsidRDefault="00A379E9" w:rsidP="00A379E9">
      <w:pPr>
        <w:jc w:val="both"/>
        <w:rPr>
          <w:rFonts w:cs="Arial"/>
        </w:rPr>
      </w:pPr>
      <w:r w:rsidRPr="00A379E9">
        <w:rPr>
          <w:rFonts w:cs="Arial"/>
        </w:rPr>
        <w:t>Wykonanie  zarządzenia, w  tym  przygotowanie umów, powierzam Kierownikowi Działu Projektów i Programów Ośrodka Pomocy Społecznej w Rybniku.</w:t>
      </w:r>
    </w:p>
    <w:p w:rsidR="00A379E9" w:rsidRPr="00A379E9" w:rsidRDefault="000D11D8" w:rsidP="00A379E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§ 3</w:t>
      </w:r>
      <w:r w:rsidR="00A379E9" w:rsidRPr="00A379E9">
        <w:rPr>
          <w:rFonts w:cs="Arial"/>
          <w:b/>
          <w:bCs/>
        </w:rPr>
        <w:t>.</w:t>
      </w:r>
    </w:p>
    <w:p w:rsidR="00A379E9" w:rsidRPr="00A379E9" w:rsidRDefault="00A379E9" w:rsidP="00A379E9">
      <w:pPr>
        <w:rPr>
          <w:rFonts w:cs="Arial"/>
        </w:rPr>
      </w:pPr>
      <w:r w:rsidRPr="00A379E9">
        <w:rPr>
          <w:rFonts w:cs="Arial"/>
        </w:rPr>
        <w:t>Zarządzenie wchodzi w życie z dniem podpisania.</w:t>
      </w:r>
    </w:p>
    <w:p w:rsidR="0098059F" w:rsidRPr="00A379E9" w:rsidRDefault="0098059F" w:rsidP="00A379E9">
      <w:pPr>
        <w:jc w:val="both"/>
        <w:rPr>
          <w:rFonts w:cs="Arial"/>
        </w:rPr>
      </w:pPr>
    </w:p>
    <w:sectPr w:rsidR="0098059F" w:rsidRPr="00A37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17" w:right="1417" w:bottom="1417" w:left="1417" w:header="567" w:footer="567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D5" w:rsidRDefault="00085AD5">
      <w:pPr>
        <w:spacing w:after="0" w:line="240" w:lineRule="auto"/>
      </w:pPr>
      <w:r>
        <w:separator/>
      </w:r>
    </w:p>
  </w:endnote>
  <w:endnote w:type="continuationSeparator" w:id="0">
    <w:p w:rsidR="00085AD5" w:rsidRDefault="0008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………………………………………………………………………………………………………………………………………………………………….</w:t>
    </w:r>
  </w:p>
  <w:p w:rsidR="000D6D2C" w:rsidRPr="006C3630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6C3630">
      <w:rPr>
        <w:rFonts w:ascii="Arial" w:hAnsi="Arial" w:cs="Arial"/>
        <w:b/>
        <w:sz w:val="18"/>
      </w:rPr>
      <w:t xml:space="preserve">Rybnik, dnia </w:t>
    </w:r>
    <w:bookmarkStart w:id="1" w:name="DATA_BIEZACA"/>
    <w:r w:rsidRPr="006C3630">
      <w:rPr>
        <w:rFonts w:ascii="Arial" w:hAnsi="Arial" w:cs="Arial"/>
        <w:b/>
        <w:sz w:val="18"/>
      </w:rPr>
      <w:t>30 listopada 2020</w:t>
    </w:r>
    <w:bookmarkEnd w:id="1"/>
    <w:r w:rsidRPr="006C3630">
      <w:rPr>
        <w:rFonts w:ascii="Arial" w:hAnsi="Arial" w:cs="Arial"/>
        <w:b/>
        <w:sz w:val="18"/>
      </w:rPr>
      <w:t>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D5" w:rsidRDefault="00085AD5">
      <w:pPr>
        <w:spacing w:after="0" w:line="240" w:lineRule="auto"/>
      </w:pPr>
      <w:r>
        <w:separator/>
      </w:r>
    </w:p>
  </w:footnote>
  <w:footnote w:type="continuationSeparator" w:id="0">
    <w:p w:rsidR="00085AD5" w:rsidRDefault="0008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D6" w:rsidRDefault="00856FD6">
    <w:pPr>
      <w:pStyle w:val="Nagwek"/>
    </w:pPr>
  </w:p>
  <w:p w:rsidR="00FC663D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C663D" w:rsidRPr="0098059F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  <w:r w:rsidRPr="0098059F">
      <w:rPr>
        <w:rFonts w:ascii="Arial" w:hAnsi="Arial" w:cs="Arial"/>
        <w:b/>
        <w:sz w:val="18"/>
        <w:szCs w:val="18"/>
      </w:rPr>
      <w:t xml:space="preserve">Zarządzenia Dyrektora – </w:t>
    </w:r>
    <w:bookmarkStart w:id="0" w:name="PISMO_ZNAK_SPRAWY"/>
    <w:r w:rsidRPr="0098059F">
      <w:rPr>
        <w:rFonts w:ascii="Arial" w:hAnsi="Arial" w:cs="Arial"/>
        <w:b/>
        <w:sz w:val="18"/>
        <w:szCs w:val="18"/>
      </w:rPr>
      <w:t>DA.0126.70.2020</w:t>
    </w:r>
    <w:bookmarkEnd w:id="0"/>
  </w:p>
  <w:p w:rsidR="00856FD6" w:rsidRPr="0098059F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 w:rsidR="00FC663D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</w:p>
  <w:p w:rsidR="00856FD6" w:rsidRDefault="00856F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1C" w:rsidRDefault="00CA3D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0E"/>
    <w:rsid w:val="0007122D"/>
    <w:rsid w:val="000818DF"/>
    <w:rsid w:val="00081921"/>
    <w:rsid w:val="00085AD5"/>
    <w:rsid w:val="000A739A"/>
    <w:rsid w:val="000D11D8"/>
    <w:rsid w:val="000D6D2C"/>
    <w:rsid w:val="001870AB"/>
    <w:rsid w:val="001A1DF6"/>
    <w:rsid w:val="001C73F8"/>
    <w:rsid w:val="001E580F"/>
    <w:rsid w:val="00330499"/>
    <w:rsid w:val="00375AEF"/>
    <w:rsid w:val="00397D38"/>
    <w:rsid w:val="003B0055"/>
    <w:rsid w:val="003D5FF4"/>
    <w:rsid w:val="00434C26"/>
    <w:rsid w:val="00442311"/>
    <w:rsid w:val="004A11F6"/>
    <w:rsid w:val="004B1031"/>
    <w:rsid w:val="004F2223"/>
    <w:rsid w:val="00510290"/>
    <w:rsid w:val="00562709"/>
    <w:rsid w:val="005A7233"/>
    <w:rsid w:val="005E59D4"/>
    <w:rsid w:val="006729BB"/>
    <w:rsid w:val="006C3630"/>
    <w:rsid w:val="00844B74"/>
    <w:rsid w:val="00856FD6"/>
    <w:rsid w:val="00860046"/>
    <w:rsid w:val="009176C4"/>
    <w:rsid w:val="009545B9"/>
    <w:rsid w:val="0098059F"/>
    <w:rsid w:val="00A379E9"/>
    <w:rsid w:val="00A44C2A"/>
    <w:rsid w:val="00A841D7"/>
    <w:rsid w:val="00B14C0E"/>
    <w:rsid w:val="00C11C9F"/>
    <w:rsid w:val="00C35A01"/>
    <w:rsid w:val="00C4010E"/>
    <w:rsid w:val="00C401AE"/>
    <w:rsid w:val="00C57EDC"/>
    <w:rsid w:val="00CA3D1C"/>
    <w:rsid w:val="00D2719E"/>
    <w:rsid w:val="00D36602"/>
    <w:rsid w:val="00D37BAD"/>
    <w:rsid w:val="00DE6CBD"/>
    <w:rsid w:val="00DF3BF4"/>
    <w:rsid w:val="00E7410A"/>
    <w:rsid w:val="00F43921"/>
    <w:rsid w:val="00F5293C"/>
    <w:rsid w:val="00FB50A1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9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379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/>
    </w:rPr>
  </w:style>
  <w:style w:type="character" w:customStyle="1" w:styleId="StopkaZnak">
    <w:name w:val="Stopka Znak"/>
    <w:basedOn w:val="Domylnaczcionkaakapitu"/>
    <w:rPr>
      <w:rFonts w:eastAsia="Times New Roman" w:cs="Times New Roman"/>
      <w:lang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Pr>
      <w:rFonts w:cs="Times New Roman"/>
    </w:rPr>
  </w:style>
  <w:style w:type="paragraph" w:styleId="Akapitzlist">
    <w:name w:val="List Paragraph"/>
    <w:basedOn w:val="Domynie"/>
    <w:uiPriority w:val="99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customStyle="1" w:styleId="kodwydz2">
    <w:name w:val="kod_wydz2"/>
    <w:basedOn w:val="Normalny"/>
    <w:rsid w:val="00A379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9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37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70/2020 Dyrektora</dc:title>
  <dc:creator>Jacek Odojczyk</dc:creator>
  <dc:description>Identyfikator dokumentu: 1312465</dc:description>
  <cp:lastModifiedBy>ochala</cp:lastModifiedBy>
  <cp:revision>2</cp:revision>
  <cp:lastPrinted>2011-11-17T06:46:00Z</cp:lastPrinted>
  <dcterms:created xsi:type="dcterms:W3CDTF">2020-11-30T13:27:00Z</dcterms:created>
  <dcterms:modified xsi:type="dcterms:W3CDTF">2020-11-30T13:27:00Z</dcterms:modified>
</cp:coreProperties>
</file>