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2" w:type="dxa"/>
        <w:tblInd w:w="142" w:type="dxa"/>
        <w:tblLayout w:type="fixed"/>
        <w:tblCellMar>
          <w:left w:w="142" w:type="dxa"/>
          <w:right w:w="113" w:type="dxa"/>
        </w:tblCellMar>
        <w:tblLook w:val="0000"/>
      </w:tblPr>
      <w:tblGrid>
        <w:gridCol w:w="4610"/>
        <w:gridCol w:w="2273"/>
        <w:gridCol w:w="2189"/>
      </w:tblGrid>
      <w:tr w:rsidR="00D711EC" w:rsidRPr="003A3534" w:rsidTr="004C0B59">
        <w:trPr>
          <w:trHeight w:hRule="exact" w:val="1106"/>
        </w:trPr>
        <w:tc>
          <w:tcPr>
            <w:tcW w:w="4610" w:type="dxa"/>
          </w:tcPr>
          <w:p w:rsidR="00D711EC" w:rsidRPr="003A3534" w:rsidRDefault="00D711EC" w:rsidP="004C0B59">
            <w:pPr>
              <w:spacing w:line="240" w:lineRule="auto"/>
              <w:ind w:left="-108"/>
              <w:rPr>
                <w:b/>
                <w:bCs/>
                <w:sz w:val="18"/>
                <w:szCs w:val="18"/>
              </w:rPr>
            </w:pPr>
            <w:r w:rsidRPr="003A3534">
              <w:rPr>
                <w:b/>
                <w:bCs/>
                <w:noProof/>
                <w:sz w:val="18"/>
                <w:szCs w:val="18"/>
              </w:rPr>
              <w:drawing>
                <wp:inline distT="0" distB="0" distL="0" distR="0">
                  <wp:extent cx="542925"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2925" cy="609600"/>
                          </a:xfrm>
                          <a:prstGeom prst="rect">
                            <a:avLst/>
                          </a:prstGeom>
                          <a:noFill/>
                          <a:ln>
                            <a:noFill/>
                          </a:ln>
                        </pic:spPr>
                      </pic:pic>
                    </a:graphicData>
                  </a:graphic>
                </wp:inline>
              </w:drawing>
            </w:r>
          </w:p>
        </w:tc>
        <w:tc>
          <w:tcPr>
            <w:tcW w:w="4462" w:type="dxa"/>
            <w:gridSpan w:val="2"/>
          </w:tcPr>
          <w:p w:rsidR="00D711EC" w:rsidRPr="003A3534" w:rsidRDefault="00D711EC" w:rsidP="004C0B59">
            <w:pPr>
              <w:spacing w:line="240" w:lineRule="auto"/>
              <w:ind w:left="-70"/>
              <w:rPr>
                <w:sz w:val="16"/>
                <w:szCs w:val="16"/>
              </w:rPr>
            </w:pPr>
          </w:p>
        </w:tc>
      </w:tr>
      <w:tr w:rsidR="00D711EC" w:rsidRPr="003A3534" w:rsidTr="004C0B59">
        <w:trPr>
          <w:trHeight w:val="312"/>
        </w:trPr>
        <w:tc>
          <w:tcPr>
            <w:tcW w:w="4610" w:type="dxa"/>
            <w:vAlign w:val="bottom"/>
          </w:tcPr>
          <w:p w:rsidR="00D711EC" w:rsidRPr="003A3534" w:rsidRDefault="00D711EC" w:rsidP="004C0B59">
            <w:pPr>
              <w:spacing w:line="240" w:lineRule="auto"/>
              <w:ind w:left="-113"/>
              <w:rPr>
                <w:bCs/>
              </w:rPr>
            </w:pPr>
            <w:r>
              <w:rPr>
                <w:bCs/>
                <w:sz w:val="22"/>
              </w:rPr>
              <w:t>Rada Miasta Rybnika</w:t>
            </w:r>
          </w:p>
        </w:tc>
        <w:tc>
          <w:tcPr>
            <w:tcW w:w="4462" w:type="dxa"/>
            <w:gridSpan w:val="2"/>
            <w:vAlign w:val="bottom"/>
          </w:tcPr>
          <w:p w:rsidR="00D711EC" w:rsidRPr="003A3534" w:rsidRDefault="00D711EC" w:rsidP="004C0B59">
            <w:pPr>
              <w:spacing w:line="240" w:lineRule="auto"/>
              <w:ind w:left="-113"/>
              <w:rPr>
                <w:bCs/>
              </w:rPr>
            </w:pPr>
          </w:p>
        </w:tc>
      </w:tr>
      <w:tr w:rsidR="00D711EC" w:rsidRPr="003A3534" w:rsidTr="004C0B59">
        <w:trPr>
          <w:trHeight w:val="1582"/>
        </w:trPr>
        <w:tc>
          <w:tcPr>
            <w:tcW w:w="4610" w:type="dxa"/>
          </w:tcPr>
          <w:p w:rsidR="00D711EC" w:rsidRPr="008A2D93" w:rsidRDefault="00D711EC" w:rsidP="004C0B59">
            <w:pPr>
              <w:pStyle w:val="UM-nagwek"/>
              <w:spacing w:before="480" w:line="288" w:lineRule="auto"/>
              <w:rPr>
                <w:sz w:val="22"/>
                <w:szCs w:val="22"/>
              </w:rPr>
            </w:pPr>
            <w:r w:rsidRPr="00F24711">
              <w:rPr>
                <w:sz w:val="22"/>
                <w:szCs w:val="22"/>
              </w:rPr>
              <w:t>44-200 Rybnik, ul. Bolesława Chrobrego 2</w:t>
            </w:r>
            <w:r w:rsidRPr="00F24711">
              <w:rPr>
                <w:sz w:val="22"/>
                <w:szCs w:val="22"/>
              </w:rPr>
              <w:br/>
              <w:t xml:space="preserve"> t +48 32 43 92 110, f +48 32 42 24 124 </w:t>
            </w:r>
            <w:r w:rsidRPr="00F24711">
              <w:rPr>
                <w:sz w:val="22"/>
                <w:szCs w:val="22"/>
              </w:rPr>
              <w:br/>
              <w:t>rada.miasta@um.rybnik.pl</w:t>
            </w:r>
          </w:p>
        </w:tc>
        <w:tc>
          <w:tcPr>
            <w:tcW w:w="4462" w:type="dxa"/>
            <w:gridSpan w:val="2"/>
          </w:tcPr>
          <w:p w:rsidR="00D711EC" w:rsidRPr="003A3534" w:rsidRDefault="00D711EC" w:rsidP="004C0B59">
            <w:pPr>
              <w:tabs>
                <w:tab w:val="center" w:pos="4536"/>
                <w:tab w:val="right" w:pos="9072"/>
              </w:tabs>
              <w:spacing w:before="120" w:line="288" w:lineRule="auto"/>
              <w:ind w:left="-113" w:right="-74"/>
            </w:pPr>
          </w:p>
        </w:tc>
      </w:tr>
      <w:tr w:rsidR="00D711EC" w:rsidRPr="003A3534" w:rsidTr="004C0B59">
        <w:trPr>
          <w:trHeight w:hRule="exact" w:val="397"/>
        </w:trPr>
        <w:tc>
          <w:tcPr>
            <w:tcW w:w="4610" w:type="dxa"/>
            <w:vAlign w:val="center"/>
          </w:tcPr>
          <w:p w:rsidR="00D711EC" w:rsidRPr="003A3534" w:rsidRDefault="00D711EC" w:rsidP="004F4577">
            <w:pPr>
              <w:spacing w:line="240" w:lineRule="auto"/>
              <w:ind w:left="-113"/>
              <w:rPr>
                <w:bCs/>
              </w:rPr>
            </w:pPr>
            <w:bookmarkStart w:id="0" w:name="PISMO_ZNAK_SPRAWY"/>
            <w:r w:rsidRPr="003A3534">
              <w:rPr>
                <w:bCs/>
                <w:sz w:val="22"/>
              </w:rPr>
              <w:t>BR.0002.</w:t>
            </w:r>
            <w:r w:rsidR="004F4577">
              <w:rPr>
                <w:bCs/>
                <w:sz w:val="22"/>
              </w:rPr>
              <w:t>6</w:t>
            </w:r>
            <w:r w:rsidRPr="003A3534">
              <w:rPr>
                <w:bCs/>
                <w:sz w:val="22"/>
              </w:rPr>
              <w:t>.2021</w:t>
            </w:r>
            <w:bookmarkEnd w:id="0"/>
          </w:p>
        </w:tc>
        <w:tc>
          <w:tcPr>
            <w:tcW w:w="2273" w:type="dxa"/>
            <w:vAlign w:val="center"/>
          </w:tcPr>
          <w:p w:rsidR="00D711EC" w:rsidRPr="003A3534" w:rsidRDefault="00D711EC" w:rsidP="004F4577">
            <w:pPr>
              <w:spacing w:line="240" w:lineRule="auto"/>
              <w:ind w:left="-113" w:right="-103"/>
              <w:jc w:val="right"/>
              <w:rPr>
                <w:bCs/>
              </w:rPr>
            </w:pPr>
            <w:bookmarkStart w:id="1" w:name="PISMO_DOK_NR"/>
            <w:r w:rsidRPr="003A3534">
              <w:rPr>
                <w:bCs/>
                <w:sz w:val="22"/>
              </w:rPr>
              <w:t>2021-</w:t>
            </w:r>
            <w:bookmarkEnd w:id="1"/>
            <w:r w:rsidR="004F4577">
              <w:rPr>
                <w:bCs/>
                <w:sz w:val="22"/>
              </w:rPr>
              <w:t>41872</w:t>
            </w:r>
          </w:p>
        </w:tc>
        <w:tc>
          <w:tcPr>
            <w:tcW w:w="2189" w:type="dxa"/>
            <w:vAlign w:val="center"/>
          </w:tcPr>
          <w:p w:rsidR="00D711EC" w:rsidRPr="003A3534" w:rsidRDefault="00D711EC" w:rsidP="004C0B59">
            <w:pPr>
              <w:spacing w:line="240" w:lineRule="auto"/>
              <w:ind w:left="-113" w:right="-75"/>
              <w:jc w:val="right"/>
              <w:rPr>
                <w:bCs/>
              </w:rPr>
            </w:pPr>
            <w:bookmarkStart w:id="2" w:name="KOD_KRESKOWY"/>
            <w:r w:rsidRPr="003A3534">
              <w:rPr>
                <w:bCs/>
                <w:noProof/>
                <w:sz w:val="22"/>
              </w:rPr>
              <w:drawing>
                <wp:inline distT="0" distB="0" distL="0" distR="0">
                  <wp:extent cx="1362075"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2075" cy="571500"/>
                          </a:xfrm>
                          <a:prstGeom prst="rect">
                            <a:avLst/>
                          </a:prstGeom>
                          <a:noFill/>
                          <a:ln>
                            <a:noFill/>
                          </a:ln>
                        </pic:spPr>
                      </pic:pic>
                    </a:graphicData>
                  </a:graphic>
                </wp:inline>
              </w:drawing>
            </w:r>
            <w:bookmarkEnd w:id="2"/>
          </w:p>
        </w:tc>
      </w:tr>
      <w:tr w:rsidR="00D711EC" w:rsidRPr="003A3534" w:rsidTr="004C0B59">
        <w:trPr>
          <w:trHeight w:val="1134"/>
        </w:trPr>
        <w:tc>
          <w:tcPr>
            <w:tcW w:w="9072" w:type="dxa"/>
            <w:gridSpan w:val="3"/>
          </w:tcPr>
          <w:p w:rsidR="00D711EC" w:rsidRPr="003A3534" w:rsidRDefault="00D711EC" w:rsidP="004F4577">
            <w:pPr>
              <w:spacing w:before="360"/>
              <w:ind w:left="-113" w:right="-74"/>
              <w:jc w:val="right"/>
            </w:pPr>
            <w:r w:rsidRPr="003A3534">
              <w:rPr>
                <w:sz w:val="22"/>
              </w:rPr>
              <w:t xml:space="preserve">Rybnik, dnia </w:t>
            </w:r>
            <w:bookmarkStart w:id="3" w:name="DATA_BIEZACA"/>
            <w:r w:rsidR="004F4577">
              <w:rPr>
                <w:sz w:val="22"/>
              </w:rPr>
              <w:t>8</w:t>
            </w:r>
            <w:r w:rsidRPr="003A3534">
              <w:rPr>
                <w:sz w:val="22"/>
              </w:rPr>
              <w:t xml:space="preserve"> </w:t>
            </w:r>
            <w:r w:rsidR="004F4577">
              <w:rPr>
                <w:sz w:val="22"/>
              </w:rPr>
              <w:t>kwietnia</w:t>
            </w:r>
            <w:r w:rsidRPr="003A3534">
              <w:rPr>
                <w:sz w:val="22"/>
              </w:rPr>
              <w:t xml:space="preserve"> 2021</w:t>
            </w:r>
            <w:bookmarkEnd w:id="3"/>
            <w:r w:rsidRPr="003A3534">
              <w:rPr>
                <w:sz w:val="22"/>
              </w:rPr>
              <w:t xml:space="preserve"> r.</w:t>
            </w:r>
          </w:p>
        </w:tc>
      </w:tr>
    </w:tbl>
    <w:p w:rsidR="00D711EC" w:rsidRDefault="00D711EC" w:rsidP="00D711EC">
      <w:pPr>
        <w:pStyle w:val="Nagwek1"/>
      </w:pPr>
      <w:r>
        <w:t xml:space="preserve">Wyniki głosowań </w:t>
      </w:r>
      <w:r w:rsidRPr="00881F03">
        <w:t>z sesji Rady Miasta Rybnika z dnia</w:t>
      </w:r>
      <w:r>
        <w:t xml:space="preserve"> </w:t>
      </w:r>
      <w:r w:rsidR="004F4577">
        <w:t>8</w:t>
      </w:r>
      <w:r>
        <w:t xml:space="preserve"> </w:t>
      </w:r>
      <w:r w:rsidR="004F4577">
        <w:t>kwietnia</w:t>
      </w:r>
      <w:r>
        <w:t xml:space="preserve"> 2021</w:t>
      </w:r>
      <w:r w:rsidRPr="00881F03">
        <w:t xml:space="preserve"> r.</w:t>
      </w:r>
    </w:p>
    <w:p w:rsidR="004F4577" w:rsidRDefault="004F4577" w:rsidP="004F4577">
      <w:pPr>
        <w:pStyle w:val="Nagwek3"/>
      </w:pPr>
      <w:r>
        <w:t xml:space="preserve">Głosowanie 1: wniosek o poszerzenie porządku obrad o punkt: „Podział instytucji kultury – Industrialnego Centrum Kultury w Rybniku – </w:t>
      </w:r>
      <w:proofErr w:type="spellStart"/>
      <w:r>
        <w:t>Niewiadomiu</w:t>
      </w:r>
      <w:proofErr w:type="spellEnd"/>
      <w:r w:rsidR="00A26A41">
        <w:t xml:space="preserve"> i </w:t>
      </w:r>
      <w:r>
        <w:t>utworzenie instytucji kultury pod nazwą Domu Kultury w Rybniku-Niewiadomiu”.</w:t>
      </w:r>
    </w:p>
    <w:p w:rsidR="004F4577" w:rsidRDefault="004F4577" w:rsidP="004F4577">
      <w:r>
        <w:t>Za – 22 radnych</w:t>
      </w:r>
    </w:p>
    <w:p w:rsidR="004F4577" w:rsidRDefault="004F4577" w:rsidP="004F4577">
      <w:r>
        <w:t>Joanna Brzózka (PiS)</w:t>
      </w:r>
      <w:r w:rsidRPr="00373A8C">
        <w:t xml:space="preserve">, </w:t>
      </w:r>
      <w:r>
        <w:t>Marek Florczyk (WdR)</w:t>
      </w:r>
      <w:r w:rsidRPr="00373A8C">
        <w:t xml:space="preserve">, </w:t>
      </w:r>
      <w:r>
        <w:t>Marian Fojcik (PO)</w:t>
      </w:r>
      <w:r w:rsidRPr="00373A8C">
        <w:t xml:space="preserve">, </w:t>
      </w:r>
      <w:r>
        <w:t>Wojciech Kiljańczyk (PO)</w:t>
      </w:r>
      <w:r w:rsidRPr="00373A8C">
        <w:t xml:space="preserve">, </w:t>
      </w:r>
      <w:r>
        <w:t>Łukasz Kłosek (PO)</w:t>
      </w:r>
      <w:r w:rsidRPr="00373A8C">
        <w:t xml:space="preserve">, </w:t>
      </w:r>
      <w:r>
        <w:t>Radosław Knesz (PO)</w:t>
      </w:r>
      <w:r w:rsidRPr="00373A8C">
        <w:t xml:space="preserve">, </w:t>
      </w:r>
      <w:r>
        <w:t>Grażyna Kohut (WdR)</w:t>
      </w:r>
      <w:r w:rsidRPr="00373A8C">
        <w:t xml:space="preserve">, </w:t>
      </w:r>
      <w:r>
        <w:t>Franciszek Kurpanik (PO)</w:t>
      </w:r>
      <w:r w:rsidRPr="00373A8C">
        <w:t xml:space="preserve">, </w:t>
      </w:r>
      <w:r>
        <w:t>Jerzy Lazar (PiS)</w:t>
      </w:r>
      <w:r w:rsidRPr="00373A8C">
        <w:t xml:space="preserve">, </w:t>
      </w:r>
      <w:r>
        <w:t>Zbigniew Lubszczyk (PO)</w:t>
      </w:r>
      <w:r w:rsidRPr="00373A8C">
        <w:t xml:space="preserve">, </w:t>
      </w:r>
      <w:r>
        <w:t>Jacek Mularczyk (BSR)</w:t>
      </w:r>
      <w:r w:rsidRPr="00373A8C">
        <w:t xml:space="preserve">, </w:t>
      </w:r>
      <w:r>
        <w:t>Jan Mura (WdR)</w:t>
      </w:r>
      <w:r w:rsidRPr="00373A8C">
        <w:t xml:space="preserve">, </w:t>
      </w:r>
      <w:r>
        <w:t>Tadeusz Pałka (PiS)</w:t>
      </w:r>
      <w:r w:rsidRPr="00373A8C">
        <w:t xml:space="preserve">, </w:t>
      </w:r>
      <w:r>
        <w:t>Małgorzata Piaskowy (WdR)</w:t>
      </w:r>
      <w:r w:rsidRPr="00373A8C">
        <w:t xml:space="preserve">, </w:t>
      </w:r>
      <w:r>
        <w:t>Andrzej Sączek (PiS)</w:t>
      </w:r>
      <w:r w:rsidRPr="00373A8C">
        <w:t xml:space="preserve">, </w:t>
      </w:r>
      <w:r>
        <w:t>Krzysztof Szafraniec (PO)</w:t>
      </w:r>
      <w:r w:rsidRPr="00373A8C">
        <w:t xml:space="preserve">, </w:t>
      </w:r>
      <w:r>
        <w:t>Mirela Szutka (PiS)</w:t>
      </w:r>
      <w:r w:rsidRPr="00373A8C">
        <w:t xml:space="preserve">, </w:t>
      </w:r>
      <w:r>
        <w:t>Arkadiusz Szweda (niezrzeszony)</w:t>
      </w:r>
      <w:r w:rsidRPr="00373A8C">
        <w:t xml:space="preserve">, </w:t>
      </w:r>
      <w:r>
        <w:t>Krystyna Wałach (WdR)</w:t>
      </w:r>
      <w:r w:rsidRPr="00373A8C">
        <w:t xml:space="preserve">, </w:t>
      </w:r>
      <w:r>
        <w:t>Mariusz Węglorz (PiS)</w:t>
      </w:r>
      <w:r w:rsidRPr="00373A8C">
        <w:t xml:space="preserve">, </w:t>
      </w:r>
      <w:r>
        <w:t>Mariusz Wiśniewski (WdR)</w:t>
      </w:r>
      <w:r w:rsidRPr="00373A8C">
        <w:t xml:space="preserve">, </w:t>
      </w:r>
      <w:r>
        <w:t>Andrzej Wojaczek (BSR)</w:t>
      </w:r>
      <w:r>
        <w:tab/>
      </w:r>
    </w:p>
    <w:p w:rsidR="004F4577" w:rsidRDefault="004F4577" w:rsidP="004F4577">
      <w:r>
        <w:t>Przeciw – 0 radnych</w:t>
      </w:r>
      <w:r>
        <w:tab/>
      </w:r>
    </w:p>
    <w:p w:rsidR="004F4577" w:rsidRDefault="004F4577" w:rsidP="004F4577">
      <w:r>
        <w:t>Wstrzymało się – 2 radnych</w:t>
      </w:r>
      <w:r>
        <w:tab/>
      </w:r>
    </w:p>
    <w:p w:rsidR="004F4577" w:rsidRDefault="004F4577" w:rsidP="004F4577">
      <w:r>
        <w:t>Michał Chmieliński (BSR)</w:t>
      </w:r>
      <w:r w:rsidRPr="00373A8C">
        <w:t xml:space="preserve">, </w:t>
      </w:r>
      <w:r>
        <w:t>Łukasz Dwornik (PiS)</w:t>
      </w:r>
    </w:p>
    <w:p w:rsidR="004F4577" w:rsidRDefault="004F4577" w:rsidP="004F4577"/>
    <w:p w:rsidR="004F4577" w:rsidRDefault="004F4577" w:rsidP="004F4577">
      <w:pPr>
        <w:pStyle w:val="Nagwek3"/>
      </w:pPr>
      <w:r>
        <w:lastRenderedPageBreak/>
        <w:t xml:space="preserve">Głosowanie 2: wniosek o poszerzenie porządku obrad o punkt: „Nadanie statutu Domowi Kultury w Rybniku – </w:t>
      </w:r>
      <w:proofErr w:type="spellStart"/>
      <w:r>
        <w:t>Niewiadomiu</w:t>
      </w:r>
      <w:proofErr w:type="spellEnd"/>
      <w:r>
        <w:t xml:space="preserve">”. </w:t>
      </w:r>
    </w:p>
    <w:p w:rsidR="004F4577" w:rsidRDefault="004F4577" w:rsidP="004F4577">
      <w:r>
        <w:t>Za – 21 radnych</w:t>
      </w:r>
      <w:r>
        <w:tab/>
      </w:r>
    </w:p>
    <w:p w:rsidR="004F4577" w:rsidRDefault="004F4577" w:rsidP="004F4577">
      <w:r>
        <w:t>Joanna Brzózka (PiS)</w:t>
      </w:r>
      <w:r w:rsidRPr="00373A8C">
        <w:t xml:space="preserve">, </w:t>
      </w:r>
      <w:r>
        <w:t>Marek Florczyk (WdR)</w:t>
      </w:r>
      <w:r w:rsidRPr="00373A8C">
        <w:t xml:space="preserve">, </w:t>
      </w:r>
      <w:r>
        <w:t>Marian Fojcik (PO)</w:t>
      </w:r>
      <w:r w:rsidRPr="00373A8C">
        <w:t xml:space="preserve">, </w:t>
      </w:r>
      <w:r>
        <w:t>Wojciech Kiljańczyk (PO)</w:t>
      </w:r>
      <w:r w:rsidRPr="00373A8C">
        <w:t xml:space="preserve">, </w:t>
      </w:r>
      <w:r>
        <w:t>Łukasz Kłosek (PO)</w:t>
      </w:r>
      <w:r w:rsidRPr="00373A8C">
        <w:t xml:space="preserve">, </w:t>
      </w:r>
      <w:r>
        <w:t>Radosław Knesz (PO)</w:t>
      </w:r>
      <w:r w:rsidRPr="00373A8C">
        <w:t xml:space="preserve">, </w:t>
      </w:r>
      <w:r>
        <w:t>Grażyna Kohut (WdR)</w:t>
      </w:r>
      <w:r w:rsidRPr="00373A8C">
        <w:t xml:space="preserve">, </w:t>
      </w:r>
      <w:r>
        <w:t>Franciszek Kurpanik (PO)</w:t>
      </w:r>
      <w:r w:rsidRPr="00373A8C">
        <w:t xml:space="preserve">, </w:t>
      </w:r>
      <w:r>
        <w:t>Jerzy Lazar (PiS)</w:t>
      </w:r>
      <w:r w:rsidRPr="00373A8C">
        <w:t xml:space="preserve">, </w:t>
      </w:r>
      <w:r>
        <w:t>Zbigniew Lubszczyk (PO)</w:t>
      </w:r>
      <w:r w:rsidRPr="00373A8C">
        <w:t xml:space="preserve">, </w:t>
      </w:r>
      <w:r>
        <w:t>Jacek Mularczyk (BSR)</w:t>
      </w:r>
      <w:r w:rsidRPr="00373A8C">
        <w:t xml:space="preserve">, </w:t>
      </w:r>
      <w:r>
        <w:t>Tadeusz Pałka (PiS)</w:t>
      </w:r>
      <w:r w:rsidRPr="00373A8C">
        <w:t xml:space="preserve">, </w:t>
      </w:r>
      <w:r>
        <w:t>Małgorzata Piaskowy (WdR)</w:t>
      </w:r>
      <w:r w:rsidRPr="00373A8C">
        <w:t xml:space="preserve">, </w:t>
      </w:r>
      <w:r>
        <w:t>Krzysztof Szafraniec (PO)</w:t>
      </w:r>
      <w:r w:rsidRPr="00373A8C">
        <w:t xml:space="preserve">, </w:t>
      </w:r>
      <w:r>
        <w:t>Mirela Szutka (PiS)</w:t>
      </w:r>
      <w:r w:rsidRPr="00373A8C">
        <w:t xml:space="preserve">, </w:t>
      </w:r>
      <w:r>
        <w:t>Arkadiusz Szweda (niezrzeszony)</w:t>
      </w:r>
      <w:r w:rsidRPr="00373A8C">
        <w:t xml:space="preserve">, </w:t>
      </w:r>
      <w:r>
        <w:t>Karol Szymura (PiS)</w:t>
      </w:r>
      <w:r w:rsidRPr="00373A8C">
        <w:t xml:space="preserve">, </w:t>
      </w:r>
      <w:r>
        <w:t>Krystyna Wałach (WdR)</w:t>
      </w:r>
      <w:r w:rsidRPr="00373A8C">
        <w:t xml:space="preserve">, </w:t>
      </w:r>
      <w:r>
        <w:t>Mariusz Węglorz (PiS)</w:t>
      </w:r>
      <w:r w:rsidRPr="00373A8C">
        <w:t xml:space="preserve">, </w:t>
      </w:r>
      <w:r>
        <w:t>Mariusz Wiśniewski (WdR)</w:t>
      </w:r>
      <w:r w:rsidRPr="00373A8C">
        <w:t xml:space="preserve">, </w:t>
      </w:r>
      <w:r>
        <w:t>Andrzej Wojaczek (BSR)</w:t>
      </w:r>
    </w:p>
    <w:p w:rsidR="004F4577" w:rsidRDefault="004F4577" w:rsidP="004F4577">
      <w:r>
        <w:t>Przeciw – 0 radnych</w:t>
      </w:r>
      <w:r>
        <w:tab/>
      </w:r>
    </w:p>
    <w:p w:rsidR="004F4577" w:rsidRDefault="004F4577" w:rsidP="004F4577">
      <w:r>
        <w:t>Wstrzymało się – 3 radnych</w:t>
      </w:r>
      <w:r>
        <w:tab/>
      </w:r>
    </w:p>
    <w:p w:rsidR="004F4577" w:rsidRDefault="004F4577" w:rsidP="004F4577">
      <w:r>
        <w:t>Michał Chmieliński (BSR)</w:t>
      </w:r>
      <w:r w:rsidRPr="00373A8C">
        <w:t xml:space="preserve">, </w:t>
      </w:r>
      <w:r>
        <w:t>Łukasz Dwornik (PiS)</w:t>
      </w:r>
      <w:r w:rsidRPr="00373A8C">
        <w:t xml:space="preserve">, </w:t>
      </w:r>
      <w:r>
        <w:t>Andrzej Sączek (PiS)</w:t>
      </w:r>
    </w:p>
    <w:p w:rsidR="004F4577" w:rsidRDefault="004F4577" w:rsidP="004F4577">
      <w:pPr>
        <w:pStyle w:val="Nagwek3"/>
      </w:pPr>
      <w:r>
        <w:t xml:space="preserve">Głosowanie 3: wniosek o poszerzenie porządku obrad o punkt: „Zmiana nazwy Industrialnego Centrum Kultury w Rybniku – </w:t>
      </w:r>
      <w:proofErr w:type="spellStart"/>
      <w:r>
        <w:t>Niewiadomiu</w:t>
      </w:r>
      <w:proofErr w:type="spellEnd"/>
      <w:r>
        <w:t xml:space="preserve"> i nadanie statutu Zabytkowej Kopalni Ignacy w Rybniku”.</w:t>
      </w:r>
    </w:p>
    <w:p w:rsidR="004F4577" w:rsidRDefault="004F4577" w:rsidP="004F4577">
      <w:r>
        <w:t>Za – 22 radnych</w:t>
      </w:r>
      <w:r>
        <w:tab/>
      </w:r>
    </w:p>
    <w:p w:rsidR="004F4577" w:rsidRDefault="004F4577" w:rsidP="004F4577">
      <w:r>
        <w:t>Joanna Brzózka (PiS)</w:t>
      </w:r>
      <w:r w:rsidRPr="00373A8C">
        <w:t xml:space="preserve">, </w:t>
      </w:r>
      <w:r>
        <w:t>Marek Florczyk (WdR)</w:t>
      </w:r>
      <w:r w:rsidRPr="00373A8C">
        <w:t xml:space="preserve">, </w:t>
      </w:r>
      <w:r>
        <w:t>Marian Fojcik (PO)</w:t>
      </w:r>
      <w:r w:rsidRPr="00373A8C">
        <w:t xml:space="preserve">, </w:t>
      </w:r>
      <w:r>
        <w:t>Wojciech Kiljańczyk (PO)</w:t>
      </w:r>
      <w:r w:rsidRPr="00373A8C">
        <w:t xml:space="preserve">, </w:t>
      </w:r>
      <w:r>
        <w:t>Łukasz Kłosek (PO)</w:t>
      </w:r>
      <w:r w:rsidRPr="00373A8C">
        <w:t xml:space="preserve">, </w:t>
      </w:r>
      <w:r>
        <w:t>Radosław Knesz (PO)</w:t>
      </w:r>
      <w:r w:rsidRPr="00373A8C">
        <w:t xml:space="preserve">, </w:t>
      </w:r>
      <w:r>
        <w:t>Grażyna Kohut (WdR)</w:t>
      </w:r>
      <w:r w:rsidRPr="00373A8C">
        <w:t xml:space="preserve">, </w:t>
      </w:r>
      <w:r>
        <w:t>Franciszek Kurpanik (PO)</w:t>
      </w:r>
      <w:r w:rsidRPr="00373A8C">
        <w:t xml:space="preserve">, </w:t>
      </w:r>
      <w:r>
        <w:t>Jerzy Lazar (PiS)</w:t>
      </w:r>
      <w:r w:rsidRPr="00373A8C">
        <w:t xml:space="preserve">, </w:t>
      </w:r>
      <w:r>
        <w:t>Zbigniew Lubszczyk (PO)</w:t>
      </w:r>
      <w:r w:rsidRPr="00373A8C">
        <w:t xml:space="preserve">, </w:t>
      </w:r>
      <w:r>
        <w:t>Jacek Mularczyk (BSR)</w:t>
      </w:r>
      <w:r w:rsidRPr="00373A8C">
        <w:t xml:space="preserve">, </w:t>
      </w:r>
      <w:r>
        <w:t>Jan Mura (WdR)</w:t>
      </w:r>
      <w:r w:rsidRPr="00373A8C">
        <w:t xml:space="preserve">, </w:t>
      </w:r>
      <w:r>
        <w:t>Tadeusz Pałka (PiS)</w:t>
      </w:r>
      <w:r w:rsidRPr="00373A8C">
        <w:t xml:space="preserve">, </w:t>
      </w:r>
      <w:r>
        <w:t>Małgorzata Piaskowy (WdR)</w:t>
      </w:r>
      <w:r w:rsidRPr="00373A8C">
        <w:t xml:space="preserve">, </w:t>
      </w:r>
      <w:r>
        <w:t>Krzysztof Szafraniec (PO)</w:t>
      </w:r>
      <w:r w:rsidRPr="00373A8C">
        <w:t xml:space="preserve">, </w:t>
      </w:r>
      <w:r>
        <w:t>Mirela Szutka (PiS)</w:t>
      </w:r>
      <w:r w:rsidRPr="00373A8C">
        <w:t xml:space="preserve">, </w:t>
      </w:r>
      <w:r>
        <w:t>Arkadiusz Szweda (niezrzeszony)</w:t>
      </w:r>
      <w:r w:rsidRPr="00373A8C">
        <w:t xml:space="preserve">, </w:t>
      </w:r>
      <w:r>
        <w:t>Karol Szymura (PiS)</w:t>
      </w:r>
      <w:r w:rsidRPr="00373A8C">
        <w:t xml:space="preserve">, </w:t>
      </w:r>
      <w:r>
        <w:t>Krystyna Wałach (WdR)</w:t>
      </w:r>
      <w:r w:rsidRPr="00373A8C">
        <w:t xml:space="preserve">, </w:t>
      </w:r>
      <w:r>
        <w:t>Mariusz Węglorz (PiS)</w:t>
      </w:r>
      <w:r w:rsidRPr="00373A8C">
        <w:t xml:space="preserve">, </w:t>
      </w:r>
      <w:r>
        <w:t>Mariusz Wiśniewski (WdR)</w:t>
      </w:r>
      <w:r w:rsidRPr="00373A8C">
        <w:t xml:space="preserve">, </w:t>
      </w:r>
      <w:r>
        <w:t>Andrzej Wojaczek (BSR)</w:t>
      </w:r>
    </w:p>
    <w:p w:rsidR="004F4577" w:rsidRDefault="004F4577" w:rsidP="004F4577">
      <w:r>
        <w:t>Przeciw – 0 radnych</w:t>
      </w:r>
      <w:r>
        <w:tab/>
      </w:r>
    </w:p>
    <w:p w:rsidR="004F4577" w:rsidRDefault="004F4577" w:rsidP="004F4577">
      <w:r>
        <w:t>Wstrzymało się – 3 radnych</w:t>
      </w:r>
      <w:r>
        <w:tab/>
      </w:r>
    </w:p>
    <w:p w:rsidR="004F4577" w:rsidRDefault="004F4577" w:rsidP="004F4577">
      <w:r>
        <w:t>Michał Chmieliński (BSR)</w:t>
      </w:r>
      <w:r w:rsidRPr="00373A8C">
        <w:t xml:space="preserve">, </w:t>
      </w:r>
      <w:r>
        <w:t>Łukasz Dwornik (PiS)</w:t>
      </w:r>
      <w:r w:rsidRPr="00373A8C">
        <w:t xml:space="preserve">, </w:t>
      </w:r>
      <w:r>
        <w:t>Andrzej Sączek (PiS)</w:t>
      </w:r>
    </w:p>
    <w:p w:rsidR="004F4577" w:rsidRDefault="004F4577" w:rsidP="004F4577">
      <w:pPr>
        <w:pStyle w:val="Nagwek3"/>
      </w:pPr>
      <w:r>
        <w:lastRenderedPageBreak/>
        <w:t>Głosowanie 4: wniosek o poszerzenie porządku obrad o punkt: „Rozpatrzenie petycji w przedmiocie podjęcia opinii o przeprowadzenie referendum ludowego”</w:t>
      </w:r>
    </w:p>
    <w:p w:rsidR="004F4577" w:rsidRDefault="004F4577" w:rsidP="004F4577">
      <w:r>
        <w:t>Za – 24 radnych</w:t>
      </w:r>
      <w:r>
        <w:tab/>
      </w:r>
    </w:p>
    <w:p w:rsidR="004F4577" w:rsidRDefault="004F4577" w:rsidP="004F4577">
      <w:r>
        <w:t>Joanna Brzózka (PiS)</w:t>
      </w:r>
      <w:r w:rsidRPr="00373A8C">
        <w:t xml:space="preserve">, </w:t>
      </w:r>
      <w:r>
        <w:t>Michał Chmieliński (BSR)</w:t>
      </w:r>
      <w:r w:rsidRPr="00373A8C">
        <w:t xml:space="preserve">, </w:t>
      </w:r>
      <w:r>
        <w:t>Łukasz Dwornik (PiS)</w:t>
      </w:r>
      <w:r w:rsidRPr="00373A8C">
        <w:t xml:space="preserve">, </w:t>
      </w:r>
      <w:r>
        <w:t>Marek Florczyk (WdR)</w:t>
      </w:r>
      <w:r w:rsidRPr="00373A8C">
        <w:t xml:space="preserve">, </w:t>
      </w:r>
      <w:r>
        <w:t>Marian Fojcik (PO)</w:t>
      </w:r>
      <w:r w:rsidRPr="00373A8C">
        <w:t xml:space="preserve">, </w:t>
      </w:r>
      <w:r>
        <w:t>Wojciech Kiljańczyk (PO)</w:t>
      </w:r>
      <w:r w:rsidRPr="00373A8C">
        <w:t xml:space="preserve">, </w:t>
      </w:r>
      <w:r>
        <w:t>Łukasz Kłosek (PO)</w:t>
      </w:r>
      <w:r w:rsidRPr="00373A8C">
        <w:t xml:space="preserve">, </w:t>
      </w:r>
      <w:r>
        <w:t>Radosław Knesz (PO)</w:t>
      </w:r>
      <w:r w:rsidRPr="00373A8C">
        <w:t xml:space="preserve">, </w:t>
      </w:r>
      <w:r>
        <w:t>Grażyna Kohut (WdR)</w:t>
      </w:r>
      <w:r w:rsidRPr="00373A8C">
        <w:t xml:space="preserve">, </w:t>
      </w:r>
      <w:r>
        <w:t>Franciszek Kurpanik (PO)</w:t>
      </w:r>
      <w:r w:rsidRPr="00373A8C">
        <w:t xml:space="preserve">, </w:t>
      </w:r>
      <w:r>
        <w:t>Jerzy Lazar (PiS)</w:t>
      </w:r>
      <w:r w:rsidRPr="00373A8C">
        <w:t xml:space="preserve">, </w:t>
      </w:r>
      <w:r>
        <w:t>Zbigniew Lubszczyk (PO)</w:t>
      </w:r>
      <w:r w:rsidRPr="00373A8C">
        <w:t xml:space="preserve">, </w:t>
      </w:r>
      <w:r>
        <w:t>Jacek Mularczyk (BSR)</w:t>
      </w:r>
      <w:r w:rsidRPr="00373A8C">
        <w:t xml:space="preserve">, </w:t>
      </w:r>
      <w:r>
        <w:t>Jan Mura (WdR)</w:t>
      </w:r>
      <w:r w:rsidRPr="00373A8C">
        <w:t xml:space="preserve">, </w:t>
      </w:r>
      <w:r>
        <w:t>Małgorzata Piaskowy (WdR)</w:t>
      </w:r>
      <w:r w:rsidRPr="00373A8C">
        <w:t xml:space="preserve">, </w:t>
      </w:r>
      <w:r>
        <w:t>Andrzej Sączek (PiS)</w:t>
      </w:r>
      <w:r w:rsidRPr="00373A8C">
        <w:t xml:space="preserve">, </w:t>
      </w:r>
      <w:r>
        <w:t>Krzysztof Szafraniec (PO)</w:t>
      </w:r>
      <w:r w:rsidRPr="00373A8C">
        <w:t xml:space="preserve">, </w:t>
      </w:r>
      <w:r>
        <w:t>Mirela Szutka (PiS)</w:t>
      </w:r>
      <w:r w:rsidRPr="00373A8C">
        <w:t xml:space="preserve">, </w:t>
      </w:r>
      <w:r>
        <w:t>Arkadiusz Szweda (niezrzeszony)</w:t>
      </w:r>
      <w:r w:rsidRPr="00373A8C">
        <w:t xml:space="preserve">, </w:t>
      </w:r>
      <w:r>
        <w:t>Karol Szymura (PiS)</w:t>
      </w:r>
      <w:r w:rsidRPr="00373A8C">
        <w:t xml:space="preserve">, </w:t>
      </w:r>
      <w:r>
        <w:t>Krystyna Wałach (WdR)</w:t>
      </w:r>
      <w:r w:rsidRPr="00373A8C">
        <w:t xml:space="preserve">, </w:t>
      </w:r>
      <w:r>
        <w:t>Mariusz Węglorz (PiS)</w:t>
      </w:r>
      <w:r w:rsidRPr="00373A8C">
        <w:t xml:space="preserve">, </w:t>
      </w:r>
      <w:r>
        <w:t>Mariusz Wiśniewski (WdR)</w:t>
      </w:r>
      <w:r w:rsidRPr="00373A8C">
        <w:t xml:space="preserve">, </w:t>
      </w:r>
      <w:r>
        <w:t>Andrzej Wojaczek (BSR)</w:t>
      </w:r>
    </w:p>
    <w:p w:rsidR="004F4577" w:rsidRDefault="004F4577" w:rsidP="004F4577">
      <w:r>
        <w:t>Przeciw – 0 radnych</w:t>
      </w:r>
      <w:r>
        <w:tab/>
      </w:r>
    </w:p>
    <w:p w:rsidR="004F4577" w:rsidRDefault="004F4577" w:rsidP="004F4577">
      <w:r>
        <w:t>Wstrzymało się – 1 radnych</w:t>
      </w:r>
      <w:r>
        <w:tab/>
      </w:r>
    </w:p>
    <w:p w:rsidR="004F4577" w:rsidRDefault="004F4577" w:rsidP="004F4577">
      <w:r>
        <w:t>Tadeusz Pałka (PiS)</w:t>
      </w:r>
    </w:p>
    <w:p w:rsidR="004F4577" w:rsidRDefault="004F4577" w:rsidP="004F4577">
      <w:pPr>
        <w:pStyle w:val="Nagwek3"/>
      </w:pPr>
      <w:r>
        <w:t>Głosowanie 5: wniosek o poszerzenie porządku obrad o punkt: „Rozpatrzenie petycji w przedmiocie podjęcia przez Radę Miasta Rybnika uchwały o poparcie Rządu Tymczasowej Rady Stanu Narodu Polskiego Społecznego Komitetu Konstytucyjnego”.</w:t>
      </w:r>
    </w:p>
    <w:p w:rsidR="004F4577" w:rsidRDefault="004F4577" w:rsidP="004F4577">
      <w:r>
        <w:t>Za – 24 radnych</w:t>
      </w:r>
      <w:r>
        <w:tab/>
      </w:r>
    </w:p>
    <w:p w:rsidR="004F4577" w:rsidRDefault="004F4577" w:rsidP="004F4577">
      <w:r>
        <w:t>Joanna Brzózka (PiS)</w:t>
      </w:r>
      <w:r w:rsidRPr="00373A8C">
        <w:t xml:space="preserve">, </w:t>
      </w:r>
      <w:r>
        <w:t>Michał Chmieliński (BSR)</w:t>
      </w:r>
      <w:r w:rsidRPr="00373A8C">
        <w:t xml:space="preserve">, </w:t>
      </w:r>
      <w:r>
        <w:t>Łukasz Dwornik (PiS)</w:t>
      </w:r>
      <w:r w:rsidRPr="00373A8C">
        <w:t xml:space="preserve">, </w:t>
      </w:r>
      <w:r>
        <w:t>Marek Florczyk (WdR)</w:t>
      </w:r>
      <w:r w:rsidRPr="00373A8C">
        <w:t xml:space="preserve">, </w:t>
      </w:r>
      <w:r>
        <w:t>Marian Fojcik (PO)</w:t>
      </w:r>
      <w:r w:rsidRPr="00373A8C">
        <w:t xml:space="preserve">, </w:t>
      </w:r>
      <w:r>
        <w:t>Wojciech Kiljańczyk (PO)</w:t>
      </w:r>
      <w:r w:rsidRPr="00373A8C">
        <w:t xml:space="preserve">, </w:t>
      </w:r>
      <w:r>
        <w:t>Łukasz Kłosek (PO)</w:t>
      </w:r>
      <w:r w:rsidRPr="00373A8C">
        <w:t xml:space="preserve">, </w:t>
      </w:r>
      <w:r>
        <w:t>Radosław Knesz (PO)</w:t>
      </w:r>
      <w:r w:rsidRPr="00373A8C">
        <w:t xml:space="preserve">, </w:t>
      </w:r>
      <w:r>
        <w:t>Grażyna Kohut (WdR)</w:t>
      </w:r>
      <w:r w:rsidRPr="00373A8C">
        <w:t xml:space="preserve">, </w:t>
      </w:r>
      <w:r>
        <w:t>Franciszek Kurpanik (PO)</w:t>
      </w:r>
      <w:r w:rsidRPr="00373A8C">
        <w:t xml:space="preserve">, </w:t>
      </w:r>
      <w:r>
        <w:t>Jerzy Lazar (PiS)</w:t>
      </w:r>
      <w:r w:rsidRPr="00373A8C">
        <w:t xml:space="preserve">, </w:t>
      </w:r>
      <w:r>
        <w:t>Zbigniew Lubszczyk (PO)</w:t>
      </w:r>
      <w:r w:rsidRPr="00373A8C">
        <w:t xml:space="preserve">, </w:t>
      </w:r>
      <w:r>
        <w:t>Jacek Mularczyk (BSR)</w:t>
      </w:r>
      <w:r w:rsidRPr="00373A8C">
        <w:t xml:space="preserve">, </w:t>
      </w:r>
      <w:r>
        <w:t>Tadeusz Pałka (PiS)</w:t>
      </w:r>
      <w:r w:rsidRPr="00373A8C">
        <w:t xml:space="preserve">, </w:t>
      </w:r>
      <w:r>
        <w:t>Małgorzata Piaskowy (WdR)</w:t>
      </w:r>
      <w:r w:rsidRPr="00373A8C">
        <w:t xml:space="preserve">, </w:t>
      </w:r>
      <w:r>
        <w:t>Andrzej Sączek (PiS)</w:t>
      </w:r>
      <w:r w:rsidRPr="00373A8C">
        <w:t xml:space="preserve">, </w:t>
      </w:r>
      <w:r>
        <w:t>Krzysztof Szafraniec (PO)</w:t>
      </w:r>
      <w:r w:rsidRPr="00373A8C">
        <w:t xml:space="preserve">, </w:t>
      </w:r>
      <w:r>
        <w:t>Mirela Szutka (PiS)</w:t>
      </w:r>
      <w:r w:rsidRPr="00373A8C">
        <w:t xml:space="preserve">, </w:t>
      </w:r>
      <w:r>
        <w:t>Arkadiusz Szweda (niezrzeszony)</w:t>
      </w:r>
      <w:r w:rsidRPr="00373A8C">
        <w:t xml:space="preserve">, </w:t>
      </w:r>
      <w:r>
        <w:t>Karol Szymura (PiS)</w:t>
      </w:r>
      <w:r w:rsidRPr="00373A8C">
        <w:t xml:space="preserve">, </w:t>
      </w:r>
      <w:r>
        <w:t>Krystyna Wałach (WdR)</w:t>
      </w:r>
      <w:r w:rsidRPr="00373A8C">
        <w:t xml:space="preserve">, </w:t>
      </w:r>
      <w:r>
        <w:t>Mariusz Węglorz (PiS)</w:t>
      </w:r>
      <w:r w:rsidRPr="00373A8C">
        <w:t xml:space="preserve">, </w:t>
      </w:r>
      <w:r>
        <w:t>Mariusz Wiśniewski (WdR)</w:t>
      </w:r>
      <w:r w:rsidRPr="00373A8C">
        <w:t xml:space="preserve">, </w:t>
      </w:r>
      <w:r>
        <w:t>Andrzej Wojaczek (BSR)</w:t>
      </w:r>
    </w:p>
    <w:p w:rsidR="004F4577" w:rsidRDefault="004F4577" w:rsidP="004F4577">
      <w:r>
        <w:lastRenderedPageBreak/>
        <w:t>Przeciw – 0 radnych</w:t>
      </w:r>
      <w:r>
        <w:tab/>
      </w:r>
    </w:p>
    <w:p w:rsidR="004F4577" w:rsidRDefault="004F4577" w:rsidP="004F4577">
      <w:r>
        <w:t>Wstrzymało się – 0 radnych</w:t>
      </w:r>
    </w:p>
    <w:p w:rsidR="004F4577" w:rsidRDefault="004F4577" w:rsidP="004F4577">
      <w:pPr>
        <w:pStyle w:val="Nagwek3"/>
      </w:pPr>
      <w:r>
        <w:t>Głosowanie 6: miejscowy plan zagospodarowania przestrzennego dla części miasta Rybnika obejmującej obszar w rejonie ulicy Skowronków (MPZP 54-26).</w:t>
      </w:r>
    </w:p>
    <w:p w:rsidR="004F4577" w:rsidRDefault="004F4577" w:rsidP="004F4577">
      <w:r>
        <w:t>Za – 22 radnych</w:t>
      </w:r>
    </w:p>
    <w:p w:rsidR="004F4577" w:rsidRDefault="004F4577" w:rsidP="004F4577">
      <w:r>
        <w:t>Łukasz Dwornik (PiS)</w:t>
      </w:r>
      <w:r w:rsidRPr="00373A8C">
        <w:t xml:space="preserve">, </w:t>
      </w:r>
      <w:r>
        <w:t>Marek Florczyk (WdR)</w:t>
      </w:r>
      <w:r w:rsidRPr="00373A8C">
        <w:t xml:space="preserve">, </w:t>
      </w:r>
      <w:r>
        <w:t>Marian Fojcik (PO)</w:t>
      </w:r>
      <w:r w:rsidRPr="00373A8C">
        <w:t xml:space="preserve">, </w:t>
      </w:r>
      <w:r>
        <w:t>Wojciech Kiljańczyk (PO)</w:t>
      </w:r>
      <w:r w:rsidRPr="00373A8C">
        <w:t xml:space="preserve">, </w:t>
      </w:r>
      <w:r>
        <w:t>Łukasz Kłosek (PO)</w:t>
      </w:r>
      <w:r w:rsidRPr="00373A8C">
        <w:t xml:space="preserve">, </w:t>
      </w:r>
      <w:r>
        <w:t>Radosław Knesz (PO)</w:t>
      </w:r>
      <w:r w:rsidRPr="00373A8C">
        <w:t xml:space="preserve">, </w:t>
      </w:r>
      <w:r>
        <w:t>Grażyna Kohut (WdR)</w:t>
      </w:r>
      <w:r w:rsidRPr="00373A8C">
        <w:t xml:space="preserve">, </w:t>
      </w:r>
      <w:r>
        <w:t>Franciszek Kurpanik (PO)</w:t>
      </w:r>
      <w:r w:rsidRPr="00373A8C">
        <w:t xml:space="preserve">, </w:t>
      </w:r>
      <w:r>
        <w:t>Jerzy Lazar (PiS)</w:t>
      </w:r>
      <w:r w:rsidRPr="00373A8C">
        <w:t xml:space="preserve">, </w:t>
      </w:r>
      <w:r>
        <w:t>Zbigniew Lubszczyk (PO)</w:t>
      </w:r>
      <w:r w:rsidRPr="00373A8C">
        <w:t xml:space="preserve">, </w:t>
      </w:r>
      <w:r>
        <w:t>Jacek Mularczyk (BSR)</w:t>
      </w:r>
      <w:r w:rsidRPr="00373A8C">
        <w:t xml:space="preserve">, </w:t>
      </w:r>
      <w:r>
        <w:t>Jan Mura (WdR)</w:t>
      </w:r>
      <w:r w:rsidRPr="00373A8C">
        <w:t xml:space="preserve">, </w:t>
      </w:r>
      <w:r>
        <w:t>Tadeusz Pałka (PiS)</w:t>
      </w:r>
      <w:r w:rsidRPr="00373A8C">
        <w:t xml:space="preserve">, </w:t>
      </w:r>
      <w:r>
        <w:t>Małgorzata Piaskowy (WdR)</w:t>
      </w:r>
      <w:r w:rsidRPr="00373A8C">
        <w:t xml:space="preserve">, </w:t>
      </w:r>
      <w:r>
        <w:t>Andrzej Sączek (PiS)</w:t>
      </w:r>
      <w:r w:rsidRPr="00373A8C">
        <w:t xml:space="preserve">, </w:t>
      </w:r>
      <w:r>
        <w:t>Krzysztof Szafraniec (PO)</w:t>
      </w:r>
      <w:r w:rsidRPr="00373A8C">
        <w:t xml:space="preserve">, </w:t>
      </w:r>
      <w:r>
        <w:t>Mirela Szutka (PiS)</w:t>
      </w:r>
      <w:r w:rsidRPr="00373A8C">
        <w:t xml:space="preserve">, </w:t>
      </w:r>
      <w:r>
        <w:t>Arkadiusz Szweda (niezrzeszony)</w:t>
      </w:r>
      <w:r w:rsidRPr="00373A8C">
        <w:t xml:space="preserve">, </w:t>
      </w:r>
      <w:r>
        <w:t>Krystyna Wałach (WdR)</w:t>
      </w:r>
      <w:r w:rsidRPr="00373A8C">
        <w:t xml:space="preserve">, </w:t>
      </w:r>
      <w:r>
        <w:t>Mariusz Węglorz (PiS)</w:t>
      </w:r>
      <w:r w:rsidRPr="00373A8C">
        <w:t xml:space="preserve">, </w:t>
      </w:r>
      <w:r>
        <w:t>Mariusz Wiśniewski (WdR)</w:t>
      </w:r>
      <w:r w:rsidRPr="00373A8C">
        <w:t xml:space="preserve">, </w:t>
      </w:r>
      <w:r>
        <w:t>Andrzej Wojaczek (BSR)</w:t>
      </w:r>
      <w:r>
        <w:tab/>
      </w:r>
    </w:p>
    <w:p w:rsidR="004F4577" w:rsidRDefault="004F4577" w:rsidP="004F4577">
      <w:r>
        <w:t>Przeciw – 0 radnych</w:t>
      </w:r>
      <w:r>
        <w:tab/>
      </w:r>
    </w:p>
    <w:p w:rsidR="004F4577" w:rsidRDefault="004F4577" w:rsidP="004F4577">
      <w:r>
        <w:t>Wstrzymało się – 3 radnych</w:t>
      </w:r>
    </w:p>
    <w:p w:rsidR="004F4577" w:rsidRDefault="004F4577" w:rsidP="004F4577">
      <w:r>
        <w:t>Joanna Brzózka (PiS)</w:t>
      </w:r>
      <w:r w:rsidRPr="00373A8C">
        <w:t xml:space="preserve">, </w:t>
      </w:r>
      <w:r>
        <w:t>Michał Chmieliński (BSR)</w:t>
      </w:r>
      <w:r w:rsidRPr="00373A8C">
        <w:t xml:space="preserve">, </w:t>
      </w:r>
      <w:r>
        <w:t>Karol Szymura (PiS)</w:t>
      </w:r>
    </w:p>
    <w:p w:rsidR="004F4577" w:rsidRDefault="004F4577" w:rsidP="004F4577">
      <w:pPr>
        <w:pStyle w:val="Nagwek3"/>
      </w:pPr>
      <w:r>
        <w:t>Głosowanie 7: uchwalenie regulaminu udzielania dofinansowania na wymianę źródeł ciepła na terenie miasta Rybnika w ramach projektu pn. "Wymiana źródeł ciepła w budynkach jednorodzinnych na terenie miasta Rybnika" dofinansowanego ze środków Regionalnego Programu Operacyjnego Województwa Śląskiego na lata 2014-2020.</w:t>
      </w:r>
    </w:p>
    <w:p w:rsidR="004F4577" w:rsidRDefault="004F4577" w:rsidP="004F4577">
      <w:r>
        <w:t>Za – 25 radnych</w:t>
      </w:r>
    </w:p>
    <w:p w:rsidR="004F4577" w:rsidRDefault="004F4577" w:rsidP="004F4577">
      <w:r>
        <w:t>Joanna Brzózka (PiS)</w:t>
      </w:r>
      <w:r w:rsidRPr="00373A8C">
        <w:t xml:space="preserve">, </w:t>
      </w:r>
      <w:r>
        <w:t>Michał Chmieliński (BSR)</w:t>
      </w:r>
      <w:r w:rsidRPr="00373A8C">
        <w:t xml:space="preserve">, </w:t>
      </w:r>
      <w:r>
        <w:t>Łukasz Dwornik (PiS)</w:t>
      </w:r>
      <w:r w:rsidRPr="00373A8C">
        <w:t xml:space="preserve">, </w:t>
      </w:r>
      <w:r>
        <w:t>Marek Florczyk (WdR)</w:t>
      </w:r>
      <w:r w:rsidRPr="00373A8C">
        <w:t xml:space="preserve">, </w:t>
      </w:r>
      <w:r>
        <w:t>Marian Fojcik (PO)</w:t>
      </w:r>
      <w:r w:rsidRPr="00373A8C">
        <w:t xml:space="preserve">, </w:t>
      </w:r>
      <w:r>
        <w:t>Wojciech Kiljańczyk (PO)</w:t>
      </w:r>
      <w:r w:rsidRPr="00373A8C">
        <w:t xml:space="preserve">, </w:t>
      </w:r>
      <w:r>
        <w:t>Łukasz Kłosek (PO)</w:t>
      </w:r>
      <w:r w:rsidRPr="00373A8C">
        <w:t xml:space="preserve">, </w:t>
      </w:r>
      <w:r>
        <w:t>Radosław Knesz (PO)</w:t>
      </w:r>
      <w:r w:rsidRPr="00373A8C">
        <w:t xml:space="preserve">, </w:t>
      </w:r>
      <w:r>
        <w:t>Grażyna Kohut (WdR)</w:t>
      </w:r>
      <w:r w:rsidRPr="00373A8C">
        <w:t xml:space="preserve">, </w:t>
      </w:r>
      <w:r>
        <w:t>Franciszek Kurpanik (PO)</w:t>
      </w:r>
      <w:r w:rsidRPr="00373A8C">
        <w:t xml:space="preserve">, </w:t>
      </w:r>
      <w:r>
        <w:t>Jerzy Lazar (PiS)</w:t>
      </w:r>
      <w:r w:rsidRPr="00373A8C">
        <w:t xml:space="preserve">, </w:t>
      </w:r>
      <w:r>
        <w:t>Zbigniew Lubszczyk (PO)</w:t>
      </w:r>
      <w:r w:rsidRPr="00373A8C">
        <w:t xml:space="preserve">, </w:t>
      </w:r>
      <w:r>
        <w:t>Jacek Mularczyk (BSR)</w:t>
      </w:r>
      <w:r w:rsidRPr="00373A8C">
        <w:t xml:space="preserve">, </w:t>
      </w:r>
      <w:r>
        <w:t>Jan Mura (WdR)</w:t>
      </w:r>
      <w:r w:rsidRPr="00373A8C">
        <w:t xml:space="preserve">, </w:t>
      </w:r>
      <w:r>
        <w:t>Tadeusz Pałka (PiS)</w:t>
      </w:r>
      <w:r w:rsidRPr="00373A8C">
        <w:t xml:space="preserve">, </w:t>
      </w:r>
      <w:r>
        <w:t>Małgorzata Piaskowy (WdR)</w:t>
      </w:r>
      <w:r w:rsidRPr="00373A8C">
        <w:t xml:space="preserve">, </w:t>
      </w:r>
      <w:r>
        <w:t>Andrzej Sączek (PiS)</w:t>
      </w:r>
      <w:r w:rsidRPr="00373A8C">
        <w:t xml:space="preserve">, </w:t>
      </w:r>
      <w:r>
        <w:t>Krzysztof Szafraniec (PO)</w:t>
      </w:r>
      <w:r w:rsidRPr="00373A8C">
        <w:t xml:space="preserve">, </w:t>
      </w:r>
      <w:r>
        <w:t>Mirela Szutka (PiS)</w:t>
      </w:r>
      <w:r w:rsidRPr="00373A8C">
        <w:t xml:space="preserve">, </w:t>
      </w:r>
      <w:r>
        <w:t>Arkadiusz Szweda (niezrzeszony)</w:t>
      </w:r>
      <w:r w:rsidRPr="00373A8C">
        <w:t xml:space="preserve">, </w:t>
      </w:r>
      <w:r>
        <w:t xml:space="preserve">Karol </w:t>
      </w:r>
      <w:r>
        <w:lastRenderedPageBreak/>
        <w:t>Szymura (PiS)</w:t>
      </w:r>
      <w:r w:rsidRPr="00373A8C">
        <w:t xml:space="preserve">, </w:t>
      </w:r>
      <w:r>
        <w:t>Krystyna Wałach (WdR)</w:t>
      </w:r>
      <w:r w:rsidRPr="00373A8C">
        <w:t xml:space="preserve">, </w:t>
      </w:r>
      <w:r>
        <w:t>Mariusz Węglorz (PiS)</w:t>
      </w:r>
      <w:r w:rsidRPr="00373A8C">
        <w:t xml:space="preserve">, </w:t>
      </w:r>
      <w:r>
        <w:t>Mariusz Wiśniewski (WdR)</w:t>
      </w:r>
      <w:r w:rsidRPr="00373A8C">
        <w:t xml:space="preserve">, </w:t>
      </w:r>
      <w:r>
        <w:t>Andrzej Wojaczek (BSR)</w:t>
      </w:r>
      <w:r>
        <w:tab/>
      </w:r>
    </w:p>
    <w:p w:rsidR="004F4577" w:rsidRDefault="004F4577" w:rsidP="004F4577">
      <w:r>
        <w:t>Przeciw – 0 radnych</w:t>
      </w:r>
      <w:r>
        <w:tab/>
      </w:r>
    </w:p>
    <w:p w:rsidR="004F4577" w:rsidRDefault="004F4577" w:rsidP="004F4577">
      <w:r>
        <w:t>Wstrzymało się – 0 radnych</w:t>
      </w:r>
    </w:p>
    <w:p w:rsidR="004F4577" w:rsidRDefault="004F4577" w:rsidP="004F4577">
      <w:pPr>
        <w:pStyle w:val="Nagwek3"/>
      </w:pPr>
      <w:r>
        <w:t xml:space="preserve">Głosowanie 8: wyrażenie zgody na zawarcie z gminą Jejkowice porozumienia międzygminnego dotyczącego powierzenia miastu Rybnik realizacji zadania własnego gminy, polegającego na prowadzeniu Punktu Selektywnego Zbierania Odpadów Komunalnych dla </w:t>
      </w:r>
      <w:r w:rsidR="00A26A41">
        <w:t>mieszkańców gminy Jejkowice, na </w:t>
      </w:r>
      <w:r>
        <w:t>terenie miasta Rybnika.</w:t>
      </w:r>
    </w:p>
    <w:p w:rsidR="004F4577" w:rsidRDefault="004F4577" w:rsidP="004F4577">
      <w:r>
        <w:t>Za – 23 radnych</w:t>
      </w:r>
    </w:p>
    <w:p w:rsidR="004F4577" w:rsidRDefault="004F4577" w:rsidP="004F4577">
      <w:r>
        <w:t>Joanna Brzózka (PiS)</w:t>
      </w:r>
      <w:r w:rsidRPr="00373A8C">
        <w:t xml:space="preserve">, </w:t>
      </w:r>
      <w:r>
        <w:t>Michał Chmieliński (BSR)</w:t>
      </w:r>
      <w:r w:rsidRPr="00373A8C">
        <w:t xml:space="preserve">, </w:t>
      </w:r>
      <w:r>
        <w:t>Łukasz Dwornik (PiS)</w:t>
      </w:r>
      <w:r w:rsidRPr="00373A8C">
        <w:t xml:space="preserve">, </w:t>
      </w:r>
      <w:r>
        <w:t>Marek Florczyk (WdR)</w:t>
      </w:r>
      <w:r w:rsidRPr="00373A8C">
        <w:t xml:space="preserve">, </w:t>
      </w:r>
      <w:r>
        <w:t>Marian Fojcik (PO)</w:t>
      </w:r>
      <w:r w:rsidRPr="00373A8C">
        <w:t xml:space="preserve">, </w:t>
      </w:r>
      <w:r>
        <w:t>Wojciech Kiljańczyk (PO)</w:t>
      </w:r>
      <w:r w:rsidRPr="00373A8C">
        <w:t xml:space="preserve">, </w:t>
      </w:r>
      <w:r>
        <w:t>Łukasz Kłosek (PO)</w:t>
      </w:r>
      <w:r w:rsidRPr="00373A8C">
        <w:t xml:space="preserve">, </w:t>
      </w:r>
      <w:r>
        <w:t>Radosław Knesz (PO)</w:t>
      </w:r>
      <w:r w:rsidRPr="00373A8C">
        <w:t xml:space="preserve">, </w:t>
      </w:r>
      <w:r>
        <w:t>Grażyna Kohut (WdR)</w:t>
      </w:r>
      <w:r w:rsidRPr="00373A8C">
        <w:t xml:space="preserve">, </w:t>
      </w:r>
      <w:r>
        <w:t>Franciszek Kurpanik (PO)</w:t>
      </w:r>
      <w:r w:rsidRPr="00373A8C">
        <w:t xml:space="preserve">, </w:t>
      </w:r>
      <w:r>
        <w:t>Jerzy Lazar (PiS)</w:t>
      </w:r>
      <w:r w:rsidRPr="00373A8C">
        <w:t xml:space="preserve">, </w:t>
      </w:r>
      <w:r>
        <w:t>Zbigniew Lubszczyk (PO)</w:t>
      </w:r>
      <w:r w:rsidRPr="00373A8C">
        <w:t xml:space="preserve">, </w:t>
      </w:r>
      <w:r>
        <w:t>Jacek Mularczyk (BSR)</w:t>
      </w:r>
      <w:r w:rsidRPr="00373A8C">
        <w:t xml:space="preserve">, </w:t>
      </w:r>
      <w:r>
        <w:t>Jan Mura (WdR)</w:t>
      </w:r>
      <w:r w:rsidRPr="00373A8C">
        <w:t xml:space="preserve">, </w:t>
      </w:r>
      <w:r>
        <w:t>Tadeusz Pałka (PiS)</w:t>
      </w:r>
      <w:r w:rsidRPr="00373A8C">
        <w:t xml:space="preserve">, </w:t>
      </w:r>
      <w:r>
        <w:t>Małgorzata Piaskowy (WdR)</w:t>
      </w:r>
      <w:r w:rsidRPr="00373A8C">
        <w:t xml:space="preserve">, </w:t>
      </w:r>
      <w:r>
        <w:t>Andrzej Sączek (PiS)</w:t>
      </w:r>
      <w:r w:rsidRPr="00373A8C">
        <w:t xml:space="preserve">, </w:t>
      </w:r>
      <w:r>
        <w:t>Krzysztof Szafraniec (PO)</w:t>
      </w:r>
      <w:r w:rsidRPr="00373A8C">
        <w:t xml:space="preserve">, </w:t>
      </w:r>
      <w:r>
        <w:t>Karol Szymura (PiS)</w:t>
      </w:r>
      <w:r w:rsidRPr="00373A8C">
        <w:t xml:space="preserve">, </w:t>
      </w:r>
      <w:r>
        <w:t>Krystyna Wałach (WdR)</w:t>
      </w:r>
      <w:r w:rsidRPr="00373A8C">
        <w:t xml:space="preserve">, </w:t>
      </w:r>
      <w:r>
        <w:t>Mariusz Węglorz (PiS)</w:t>
      </w:r>
      <w:r w:rsidRPr="00373A8C">
        <w:t xml:space="preserve">, </w:t>
      </w:r>
      <w:r>
        <w:t>Mariusz Wiśniewski (WdR)</w:t>
      </w:r>
      <w:r w:rsidRPr="00373A8C">
        <w:t xml:space="preserve">, </w:t>
      </w:r>
      <w:r>
        <w:t>Andrzej Wojaczek (BSR)</w:t>
      </w:r>
      <w:r>
        <w:tab/>
      </w:r>
    </w:p>
    <w:p w:rsidR="004F4577" w:rsidRDefault="004F4577" w:rsidP="004F4577">
      <w:r>
        <w:t>Przeciw – 0 radnych</w:t>
      </w:r>
      <w:r>
        <w:tab/>
      </w:r>
    </w:p>
    <w:p w:rsidR="004F4577" w:rsidRDefault="004F4577" w:rsidP="004F4577">
      <w:r>
        <w:t>Wstrzymało się – 2 radnych</w:t>
      </w:r>
    </w:p>
    <w:p w:rsidR="004F4577" w:rsidRPr="00373A8C" w:rsidRDefault="004F4577" w:rsidP="004F4577">
      <w:r>
        <w:t>Mirela Szutka (PiS)</w:t>
      </w:r>
      <w:r w:rsidRPr="00373A8C">
        <w:t xml:space="preserve">, </w:t>
      </w:r>
      <w:r>
        <w:t>Arkadiusz Szweda (niezrzeszony)</w:t>
      </w:r>
    </w:p>
    <w:p w:rsidR="004F4577" w:rsidRDefault="004F4577" w:rsidP="004F4577">
      <w:pPr>
        <w:pStyle w:val="Nagwek3"/>
      </w:pPr>
      <w:r>
        <w:t>Głosowanie 9: podział instytucji kultury – I</w:t>
      </w:r>
      <w:r w:rsidR="00A26A41">
        <w:t>ndustrialnego Centrum Kultury w </w:t>
      </w:r>
      <w:r>
        <w:t xml:space="preserve">Rybniku – </w:t>
      </w:r>
      <w:proofErr w:type="spellStart"/>
      <w:r>
        <w:t>Niewiadomiu</w:t>
      </w:r>
      <w:proofErr w:type="spellEnd"/>
      <w:r>
        <w:t xml:space="preserve"> i utworzenia instytucji kultury pod nazwą Domu Kultury w Rybniku-Niewiadomiu.</w:t>
      </w:r>
    </w:p>
    <w:p w:rsidR="004F4577" w:rsidRDefault="004F4577" w:rsidP="004F4577">
      <w:r>
        <w:t>Za – 15 radnych</w:t>
      </w:r>
      <w:r>
        <w:tab/>
      </w:r>
    </w:p>
    <w:p w:rsidR="004F4577" w:rsidRDefault="004F4577" w:rsidP="004F4577">
      <w:r>
        <w:t>Marek Florczyk (WdR)</w:t>
      </w:r>
      <w:r w:rsidRPr="00373A8C">
        <w:t xml:space="preserve">, </w:t>
      </w:r>
      <w:r>
        <w:t>Marian Fojcik (PO)</w:t>
      </w:r>
      <w:r w:rsidRPr="00373A8C">
        <w:t xml:space="preserve">, </w:t>
      </w:r>
      <w:r>
        <w:t>Wojciech Kiljańczyk (PO)</w:t>
      </w:r>
      <w:r w:rsidRPr="00373A8C">
        <w:t xml:space="preserve">, </w:t>
      </w:r>
      <w:r>
        <w:t>Łukasz Kłosek (PO)</w:t>
      </w:r>
      <w:r w:rsidRPr="00373A8C">
        <w:t xml:space="preserve">, </w:t>
      </w:r>
      <w:r>
        <w:t>Radosław Knesz (PO)</w:t>
      </w:r>
      <w:r w:rsidRPr="00373A8C">
        <w:t xml:space="preserve">, </w:t>
      </w:r>
      <w:r>
        <w:t>Grażyna Kohut (WdR)</w:t>
      </w:r>
      <w:r w:rsidRPr="00373A8C">
        <w:t xml:space="preserve">, </w:t>
      </w:r>
      <w:r>
        <w:t>Franciszek Kurpanik (PO)</w:t>
      </w:r>
      <w:r w:rsidRPr="00373A8C">
        <w:t xml:space="preserve">, </w:t>
      </w:r>
      <w:r>
        <w:t>Jerzy Lazar (PiS)</w:t>
      </w:r>
      <w:r w:rsidRPr="00373A8C">
        <w:t xml:space="preserve">, </w:t>
      </w:r>
      <w:r>
        <w:t>Zbigniew Lubszczyk (PO)</w:t>
      </w:r>
      <w:r w:rsidRPr="00373A8C">
        <w:t xml:space="preserve">, </w:t>
      </w:r>
      <w:r>
        <w:t>Jacek Mularczyk (BSR)</w:t>
      </w:r>
      <w:r w:rsidRPr="00373A8C">
        <w:t xml:space="preserve">, </w:t>
      </w:r>
      <w:r>
        <w:t xml:space="preserve">Jan Mura </w:t>
      </w:r>
      <w:r>
        <w:lastRenderedPageBreak/>
        <w:t>(WdR)</w:t>
      </w:r>
      <w:r w:rsidRPr="00373A8C">
        <w:t xml:space="preserve">, </w:t>
      </w:r>
      <w:r>
        <w:t>Małgorzata Piaskowy (WdR)</w:t>
      </w:r>
      <w:r w:rsidRPr="00373A8C">
        <w:t xml:space="preserve">, </w:t>
      </w:r>
      <w:r>
        <w:t>Krzysztof Szafraniec (PO)</w:t>
      </w:r>
      <w:r w:rsidRPr="00373A8C">
        <w:t xml:space="preserve">, </w:t>
      </w:r>
      <w:r>
        <w:t>Krystyna Wałach (WdR)</w:t>
      </w:r>
      <w:r w:rsidRPr="00373A8C">
        <w:t xml:space="preserve">, </w:t>
      </w:r>
      <w:r>
        <w:t>Mariusz Wiśniewski (WdR)</w:t>
      </w:r>
    </w:p>
    <w:p w:rsidR="004F4577" w:rsidRDefault="004F4577" w:rsidP="004F4577">
      <w:r>
        <w:t>Przeciw – 4 radnych</w:t>
      </w:r>
      <w:r>
        <w:tab/>
      </w:r>
    </w:p>
    <w:p w:rsidR="004F4577" w:rsidRDefault="004F4577" w:rsidP="004F4577">
      <w:r>
        <w:t>Michał Chmieliński (BSR)</w:t>
      </w:r>
      <w:r w:rsidRPr="00373A8C">
        <w:t xml:space="preserve">, </w:t>
      </w:r>
      <w:r>
        <w:t>Łukasz Dwornik (PiS)</w:t>
      </w:r>
      <w:r w:rsidRPr="00373A8C">
        <w:t xml:space="preserve">, </w:t>
      </w:r>
      <w:r>
        <w:t>Arkadiusz Szweda (niezrzeszony)</w:t>
      </w:r>
      <w:r w:rsidRPr="00373A8C">
        <w:t xml:space="preserve">, </w:t>
      </w:r>
      <w:r>
        <w:t>Andrzej Wojaczek (BSR)</w:t>
      </w:r>
    </w:p>
    <w:p w:rsidR="004F4577" w:rsidRDefault="004F4577" w:rsidP="004F4577">
      <w:r>
        <w:t>Wstrzymało się – 6 radnych</w:t>
      </w:r>
    </w:p>
    <w:p w:rsidR="004F4577" w:rsidRPr="00373A8C" w:rsidRDefault="004F4577" w:rsidP="004F4577">
      <w:pPr>
        <w:rPr>
          <w:b/>
        </w:rPr>
      </w:pPr>
      <w:r>
        <w:t>Joanna Brzózka (PiS)</w:t>
      </w:r>
      <w:r w:rsidRPr="00373A8C">
        <w:t xml:space="preserve">, </w:t>
      </w:r>
      <w:r>
        <w:t>Tadeusz Pałka (PiS)</w:t>
      </w:r>
      <w:r w:rsidRPr="00373A8C">
        <w:t xml:space="preserve">, </w:t>
      </w:r>
      <w:r>
        <w:t>Andrzej Sączek (PiS)</w:t>
      </w:r>
      <w:r w:rsidRPr="00373A8C">
        <w:t xml:space="preserve">, </w:t>
      </w:r>
      <w:r>
        <w:t>Mirela Szutka (PiS)</w:t>
      </w:r>
      <w:r w:rsidRPr="00373A8C">
        <w:t xml:space="preserve">, </w:t>
      </w:r>
      <w:r>
        <w:t>Karol Szymura (PiS)</w:t>
      </w:r>
      <w:r w:rsidRPr="00373A8C">
        <w:t xml:space="preserve">, </w:t>
      </w:r>
      <w:r>
        <w:t>Mariusz Węglorz (PiS)</w:t>
      </w:r>
    </w:p>
    <w:p w:rsidR="004F4577" w:rsidRDefault="004F4577" w:rsidP="004F4577">
      <w:pPr>
        <w:pStyle w:val="Nagwek3"/>
      </w:pPr>
      <w:r>
        <w:t xml:space="preserve">Głosowanie 10: nadanie statutu Domowi Kultury w Rybniku – </w:t>
      </w:r>
      <w:proofErr w:type="spellStart"/>
      <w:r>
        <w:t>Niewiadomiu</w:t>
      </w:r>
      <w:proofErr w:type="spellEnd"/>
      <w:r>
        <w:t>.</w:t>
      </w:r>
    </w:p>
    <w:p w:rsidR="004F4577" w:rsidRDefault="004F4577" w:rsidP="004F4577">
      <w:r>
        <w:t>Za – 14 radnych</w:t>
      </w:r>
    </w:p>
    <w:p w:rsidR="004F4577" w:rsidRDefault="004F4577" w:rsidP="004F4577">
      <w:r>
        <w:t>Marek Florczyk (WdR), Marian Fojcik (PO), Wojciech Kiljańczyk (PO), Łukasz Kłosek (PO), Radosław Knesz (PO), Grażyna Kohut (WdR), Franciszek Kurpanik (PO), Zbigniew Lubszczyk (PO), Jacek Mularczyk (BSR), Jan Mura (WdR), Małgorzata Piaskowy (WdR), Krzysztof Szafraniec (PO), Krystyna Wałach (WdR), Mariusz Wiśniewski (WdR)</w:t>
      </w:r>
      <w:r>
        <w:tab/>
      </w:r>
    </w:p>
    <w:p w:rsidR="004F4577" w:rsidRDefault="004F4577" w:rsidP="004F4577">
      <w:r>
        <w:t>Przeciw – 5 radnych</w:t>
      </w:r>
      <w:r>
        <w:tab/>
      </w:r>
    </w:p>
    <w:p w:rsidR="004F4577" w:rsidRDefault="004F4577" w:rsidP="004F4577">
      <w:r>
        <w:t>Michał Chmieliński (BSR), Łukasz Dwornik (PiS), Tadeusz Pałka (PiS), Arkadiusz Szweda (niezrzeszony), Andrzej Wojaczek (BSR)</w:t>
      </w:r>
    </w:p>
    <w:p w:rsidR="004F4577" w:rsidRDefault="004F4577" w:rsidP="004F4577">
      <w:r>
        <w:t>Wstrzymało się – 6 radnych</w:t>
      </w:r>
    </w:p>
    <w:p w:rsidR="004F4577" w:rsidRDefault="004F4577" w:rsidP="004F4577">
      <w:r>
        <w:t>Joanna Brzózka (PiS), Jerzy Lazar (PiS), Andrzej Sączek (PiS), Mirela Szutka (PiS), Karol Szymura (PiS), Mariusz Węglorz (PiS)</w:t>
      </w:r>
    </w:p>
    <w:p w:rsidR="004F4577" w:rsidRDefault="004F4577" w:rsidP="004F4577">
      <w:pPr>
        <w:pStyle w:val="Nagwek3"/>
      </w:pPr>
      <w:r>
        <w:t xml:space="preserve">Głosowanie 11: zmiana nazwy Industrialnego Centrum Kultury w Rybniku – </w:t>
      </w:r>
      <w:proofErr w:type="spellStart"/>
      <w:r>
        <w:t>Niewiadomiu</w:t>
      </w:r>
      <w:proofErr w:type="spellEnd"/>
      <w:r>
        <w:t xml:space="preserve"> i nadanie statutu Zabytkowej Kopalni Ignacy w Rybniku.</w:t>
      </w:r>
    </w:p>
    <w:p w:rsidR="004F4577" w:rsidRDefault="004F4577" w:rsidP="004F4577">
      <w:r>
        <w:t>Za –15 radnych</w:t>
      </w:r>
    </w:p>
    <w:p w:rsidR="004F4577" w:rsidRDefault="004F4577" w:rsidP="004F4577">
      <w:r>
        <w:t>Joanna Brzózka (PiS)</w:t>
      </w:r>
      <w:r w:rsidRPr="00373A8C">
        <w:t xml:space="preserve">, </w:t>
      </w:r>
      <w:r>
        <w:t>Marek Florczyk (WdR)</w:t>
      </w:r>
      <w:r w:rsidRPr="00373A8C">
        <w:t xml:space="preserve">, </w:t>
      </w:r>
      <w:r>
        <w:t>Marian Fojcik (PO)</w:t>
      </w:r>
      <w:r w:rsidRPr="00373A8C">
        <w:t xml:space="preserve">, </w:t>
      </w:r>
      <w:r>
        <w:t>Wojciech Kiljańczyk (PO)</w:t>
      </w:r>
      <w:r w:rsidRPr="00373A8C">
        <w:t xml:space="preserve">, </w:t>
      </w:r>
      <w:r>
        <w:t>Łukasz Kłosek (PO)</w:t>
      </w:r>
      <w:r w:rsidRPr="00373A8C">
        <w:t xml:space="preserve">, </w:t>
      </w:r>
      <w:r>
        <w:t>Radosław Knesz (PO)</w:t>
      </w:r>
      <w:r w:rsidRPr="00373A8C">
        <w:t xml:space="preserve">, </w:t>
      </w:r>
      <w:r>
        <w:t>Grażyna Kohut (WdR)</w:t>
      </w:r>
      <w:r w:rsidRPr="00373A8C">
        <w:t xml:space="preserve">, </w:t>
      </w:r>
      <w:r>
        <w:lastRenderedPageBreak/>
        <w:t>Franciszek Kurpanik (PO)</w:t>
      </w:r>
      <w:r w:rsidRPr="00373A8C">
        <w:t xml:space="preserve">, </w:t>
      </w:r>
      <w:r>
        <w:t>Zbigniew Lubszczyk (PO)</w:t>
      </w:r>
      <w:r w:rsidRPr="00373A8C">
        <w:t xml:space="preserve">, </w:t>
      </w:r>
      <w:r>
        <w:t>Jacek Mularczyk (BSR)</w:t>
      </w:r>
      <w:r w:rsidRPr="00373A8C">
        <w:t xml:space="preserve">, </w:t>
      </w:r>
      <w:r>
        <w:t>Jan Mura (WdR)</w:t>
      </w:r>
      <w:r w:rsidRPr="00373A8C">
        <w:t xml:space="preserve">, </w:t>
      </w:r>
      <w:r>
        <w:t>Małgorzata Piaskowy (WdR)</w:t>
      </w:r>
      <w:r w:rsidRPr="00373A8C">
        <w:t xml:space="preserve">, </w:t>
      </w:r>
      <w:r>
        <w:t>Krzysztof Szafraniec (PO)</w:t>
      </w:r>
      <w:r w:rsidRPr="00373A8C">
        <w:t xml:space="preserve">, </w:t>
      </w:r>
      <w:r>
        <w:t>Krystyna Wałach (WdR)</w:t>
      </w:r>
      <w:r w:rsidRPr="00373A8C">
        <w:t xml:space="preserve">, </w:t>
      </w:r>
      <w:r>
        <w:t>Mariusz Wiśniewski (WdR)</w:t>
      </w:r>
      <w:r>
        <w:tab/>
      </w:r>
    </w:p>
    <w:p w:rsidR="004F4577" w:rsidRDefault="004F4577" w:rsidP="004F4577">
      <w:r>
        <w:t>Przeciw – 4 radnych</w:t>
      </w:r>
      <w:r>
        <w:tab/>
      </w:r>
    </w:p>
    <w:p w:rsidR="004F4577" w:rsidRDefault="004F4577" w:rsidP="004F4577">
      <w:r>
        <w:t>Michał Chmieliński (BSR)</w:t>
      </w:r>
      <w:r w:rsidRPr="00373A8C">
        <w:t xml:space="preserve">, </w:t>
      </w:r>
      <w:r>
        <w:t>Łukasz Dwornik (PiS)</w:t>
      </w:r>
      <w:r w:rsidRPr="00373A8C">
        <w:t xml:space="preserve">, </w:t>
      </w:r>
      <w:r>
        <w:t>Arkadiusz Szweda (niezrzeszony)</w:t>
      </w:r>
      <w:r w:rsidRPr="00373A8C">
        <w:t xml:space="preserve">, </w:t>
      </w:r>
      <w:r>
        <w:t>Andrzej Wojaczek (BSR)</w:t>
      </w:r>
    </w:p>
    <w:p w:rsidR="004F4577" w:rsidRDefault="004F4577" w:rsidP="004F4577">
      <w:r>
        <w:t>Wstrzymało się – 6 radnych</w:t>
      </w:r>
    </w:p>
    <w:p w:rsidR="004F4577" w:rsidRDefault="004F4577" w:rsidP="004F4577">
      <w:r>
        <w:t>Jerzy Lazar (PiS)</w:t>
      </w:r>
      <w:r w:rsidRPr="00373A8C">
        <w:t xml:space="preserve">, </w:t>
      </w:r>
      <w:r>
        <w:t>Tadeusz Pałka (PiS)</w:t>
      </w:r>
      <w:r w:rsidRPr="00373A8C">
        <w:t xml:space="preserve">, </w:t>
      </w:r>
      <w:r>
        <w:t>Andrzej Sączek (PiS)</w:t>
      </w:r>
      <w:r w:rsidRPr="00373A8C">
        <w:t xml:space="preserve">, </w:t>
      </w:r>
      <w:r>
        <w:t>Mirela Szutka (PiS)</w:t>
      </w:r>
      <w:r w:rsidRPr="00373A8C">
        <w:t xml:space="preserve">, </w:t>
      </w:r>
      <w:r>
        <w:t>Karol Szymura (PiS)</w:t>
      </w:r>
      <w:r w:rsidRPr="00373A8C">
        <w:t xml:space="preserve">, </w:t>
      </w:r>
      <w:r>
        <w:t>Mariusz Węglorz (PiS)</w:t>
      </w:r>
    </w:p>
    <w:p w:rsidR="004F4577" w:rsidRDefault="004F4577" w:rsidP="004F4577">
      <w:pPr>
        <w:pStyle w:val="Nagwek3"/>
      </w:pPr>
      <w:r>
        <w:t xml:space="preserve">Głosowanie 12: rozpatrzenie petycji </w:t>
      </w:r>
      <w:r w:rsidR="00A26A41">
        <w:t>w przedmiocie podjęcia opinii o </w:t>
      </w:r>
      <w:r>
        <w:t>przeprowadzenie referendum ludowego.</w:t>
      </w:r>
    </w:p>
    <w:p w:rsidR="004F4577" w:rsidRDefault="004F4577" w:rsidP="004F4577">
      <w:r>
        <w:t>Za – 23 radnych</w:t>
      </w:r>
      <w:r>
        <w:tab/>
      </w:r>
    </w:p>
    <w:p w:rsidR="004F4577" w:rsidRDefault="004F4577" w:rsidP="004F4577">
      <w:r>
        <w:t>Joanna Brzózka (PiS)</w:t>
      </w:r>
      <w:r w:rsidRPr="00373A8C">
        <w:t xml:space="preserve">, </w:t>
      </w:r>
      <w:r>
        <w:t>Michał Chmieliński (BSR)</w:t>
      </w:r>
      <w:r w:rsidRPr="00373A8C">
        <w:t xml:space="preserve">, </w:t>
      </w:r>
      <w:r>
        <w:t>Łukasz Dwornik (PiS)</w:t>
      </w:r>
      <w:r w:rsidRPr="00373A8C">
        <w:t xml:space="preserve">, </w:t>
      </w:r>
      <w:r>
        <w:t>Marek Florczyk (WdR)</w:t>
      </w:r>
      <w:r w:rsidRPr="00373A8C">
        <w:t xml:space="preserve">, </w:t>
      </w:r>
      <w:r>
        <w:t>Marian Fojcik (PO)</w:t>
      </w:r>
      <w:r w:rsidRPr="00373A8C">
        <w:t xml:space="preserve">, </w:t>
      </w:r>
      <w:r>
        <w:t>Wojciech Kiljańczyk (PO)</w:t>
      </w:r>
      <w:r w:rsidRPr="00373A8C">
        <w:t xml:space="preserve">, </w:t>
      </w:r>
      <w:r>
        <w:t>Łukasz Kłosek (PO)</w:t>
      </w:r>
      <w:r w:rsidRPr="00373A8C">
        <w:t xml:space="preserve">, </w:t>
      </w:r>
      <w:r>
        <w:t>Radosław Knesz (PO)</w:t>
      </w:r>
      <w:r w:rsidRPr="00373A8C">
        <w:t xml:space="preserve">, </w:t>
      </w:r>
      <w:r>
        <w:t>Grażyna Kohut (WdR)</w:t>
      </w:r>
      <w:r w:rsidRPr="00373A8C">
        <w:t xml:space="preserve">, </w:t>
      </w:r>
      <w:r>
        <w:t>Franciszek Kurpanik (PO)</w:t>
      </w:r>
      <w:r w:rsidRPr="00373A8C">
        <w:t xml:space="preserve">, </w:t>
      </w:r>
      <w:r>
        <w:t>Zbigniew Lubszczyk (PO)</w:t>
      </w:r>
      <w:r w:rsidRPr="00373A8C">
        <w:t xml:space="preserve">, </w:t>
      </w:r>
      <w:r>
        <w:t>Jacek Mularczyk (BSR)</w:t>
      </w:r>
      <w:r w:rsidRPr="00373A8C">
        <w:t xml:space="preserve">, </w:t>
      </w:r>
      <w:r>
        <w:t>Jan Mura (WdR)</w:t>
      </w:r>
      <w:r w:rsidRPr="00373A8C">
        <w:t xml:space="preserve">, </w:t>
      </w:r>
      <w:r>
        <w:t>Tadeusz Pałka (PiS)</w:t>
      </w:r>
      <w:r w:rsidRPr="00373A8C">
        <w:t xml:space="preserve">, </w:t>
      </w:r>
      <w:r>
        <w:t>Małgorzata Piaskowy (WdR)</w:t>
      </w:r>
      <w:r w:rsidRPr="00373A8C">
        <w:t xml:space="preserve">, </w:t>
      </w:r>
      <w:r>
        <w:t>Krzysztof Szafraniec (PO)</w:t>
      </w:r>
      <w:r w:rsidRPr="00373A8C">
        <w:t xml:space="preserve">, </w:t>
      </w:r>
      <w:r>
        <w:t>Mirela Szutka (PiS)</w:t>
      </w:r>
      <w:r w:rsidRPr="00373A8C">
        <w:t xml:space="preserve">, </w:t>
      </w:r>
      <w:r>
        <w:t>Arkadiusz Szweda (niezrzeszony)</w:t>
      </w:r>
      <w:r w:rsidRPr="00373A8C">
        <w:t xml:space="preserve">, </w:t>
      </w:r>
      <w:r>
        <w:t>Karol Szymura (PiS)</w:t>
      </w:r>
      <w:r w:rsidRPr="00373A8C">
        <w:t xml:space="preserve">, </w:t>
      </w:r>
      <w:r>
        <w:t>Krystyna Wałach (WdR)</w:t>
      </w:r>
      <w:r w:rsidRPr="00373A8C">
        <w:t xml:space="preserve">, </w:t>
      </w:r>
      <w:r>
        <w:t>Mariusz Węglorz (PiS)</w:t>
      </w:r>
      <w:r w:rsidRPr="00373A8C">
        <w:t xml:space="preserve">, </w:t>
      </w:r>
      <w:r>
        <w:t>Mariusz Wiśniewski (WdR)</w:t>
      </w:r>
      <w:r w:rsidRPr="00373A8C">
        <w:t xml:space="preserve">, </w:t>
      </w:r>
      <w:r>
        <w:t>Andrzej Wojaczek (BSR)</w:t>
      </w:r>
    </w:p>
    <w:p w:rsidR="004F4577" w:rsidRDefault="004F4577" w:rsidP="004F4577">
      <w:r>
        <w:t>Przeciw – 1 radnych</w:t>
      </w:r>
    </w:p>
    <w:p w:rsidR="004F4577" w:rsidRDefault="004F4577" w:rsidP="004F4577">
      <w:r>
        <w:t>Jerzy Lazar (PiS)</w:t>
      </w:r>
      <w:r>
        <w:tab/>
      </w:r>
    </w:p>
    <w:p w:rsidR="004F4577" w:rsidRDefault="004F4577" w:rsidP="004F4577">
      <w:r>
        <w:t>Wstrzymało się – 0 radnych</w:t>
      </w:r>
    </w:p>
    <w:p w:rsidR="004F4577" w:rsidRDefault="004F4577" w:rsidP="004F4577">
      <w:pPr>
        <w:pStyle w:val="Nagwek3"/>
      </w:pPr>
      <w:r>
        <w:t>Głosowanie 13: rozpatrzenie petycji w przedmiocie podjęcia przez Radę Miasta Rybnika uchwały o poparcie Rzą</w:t>
      </w:r>
      <w:r w:rsidR="00A26A41">
        <w:t>du Tymczasowej Rady Stanu Narodu</w:t>
      </w:r>
      <w:r>
        <w:t xml:space="preserve"> Polskiego Społecznego Komitetu Konstytucyjnego. </w:t>
      </w:r>
    </w:p>
    <w:p w:rsidR="004F4577" w:rsidRDefault="004F4577" w:rsidP="004F4577">
      <w:r>
        <w:t>Za – 25 radnych</w:t>
      </w:r>
      <w:r>
        <w:tab/>
      </w:r>
    </w:p>
    <w:p w:rsidR="004F4577" w:rsidRDefault="004F4577" w:rsidP="004F4577">
      <w:r>
        <w:lastRenderedPageBreak/>
        <w:t>Joanna Brzózka (PiS)</w:t>
      </w:r>
      <w:r w:rsidRPr="00373A8C">
        <w:t xml:space="preserve">, </w:t>
      </w:r>
      <w:r>
        <w:t>Michał Chmieliński (BSR)</w:t>
      </w:r>
      <w:r w:rsidRPr="00373A8C">
        <w:t xml:space="preserve">, </w:t>
      </w:r>
      <w:r>
        <w:t>Łukasz Dwornik (PiS)</w:t>
      </w:r>
      <w:r w:rsidRPr="00373A8C">
        <w:t xml:space="preserve">, </w:t>
      </w:r>
      <w:r>
        <w:t>Marek Florczyk (WdR)</w:t>
      </w:r>
      <w:r w:rsidRPr="00373A8C">
        <w:t xml:space="preserve">, </w:t>
      </w:r>
      <w:r>
        <w:t>Marian Fojcik (PO)</w:t>
      </w:r>
      <w:r w:rsidRPr="00373A8C">
        <w:t xml:space="preserve">, </w:t>
      </w:r>
      <w:r>
        <w:t>Wojciech Kiljańczyk (PO)</w:t>
      </w:r>
      <w:r w:rsidRPr="00373A8C">
        <w:t xml:space="preserve">, </w:t>
      </w:r>
      <w:r>
        <w:t>Łukasz Kłosek (PO)</w:t>
      </w:r>
      <w:r w:rsidRPr="00373A8C">
        <w:t xml:space="preserve">, </w:t>
      </w:r>
      <w:r>
        <w:t>Radosław Knesz (PO)</w:t>
      </w:r>
      <w:r w:rsidRPr="00373A8C">
        <w:t xml:space="preserve">, </w:t>
      </w:r>
      <w:r>
        <w:t>Grażyna Kohut (WdR)</w:t>
      </w:r>
      <w:r w:rsidRPr="00373A8C">
        <w:t xml:space="preserve">, </w:t>
      </w:r>
      <w:r>
        <w:t>Franciszek Kurpanik (PO)</w:t>
      </w:r>
      <w:r w:rsidRPr="00373A8C">
        <w:t xml:space="preserve">, </w:t>
      </w:r>
      <w:r>
        <w:t>Jerzy Lazar (PiS)</w:t>
      </w:r>
      <w:r w:rsidRPr="00373A8C">
        <w:t xml:space="preserve">, </w:t>
      </w:r>
      <w:r>
        <w:t>Zbigniew Lubszczyk (PO)</w:t>
      </w:r>
      <w:r w:rsidRPr="00373A8C">
        <w:t xml:space="preserve">, </w:t>
      </w:r>
      <w:r>
        <w:t>Jacek Mularczyk (BSR)</w:t>
      </w:r>
      <w:r w:rsidRPr="00373A8C">
        <w:t xml:space="preserve">, </w:t>
      </w:r>
      <w:r>
        <w:t>Jan Mura (WdR)</w:t>
      </w:r>
      <w:r w:rsidRPr="00373A8C">
        <w:t xml:space="preserve">, </w:t>
      </w:r>
      <w:r>
        <w:t>Tadeusz Pałka (PiS)</w:t>
      </w:r>
      <w:r w:rsidRPr="00373A8C">
        <w:t xml:space="preserve">, </w:t>
      </w:r>
      <w:r>
        <w:t>Małgorzata Piaskowy (WdR)</w:t>
      </w:r>
      <w:r w:rsidRPr="00373A8C">
        <w:t xml:space="preserve">, </w:t>
      </w:r>
      <w:r>
        <w:t>Andrzej Sączek (PiS)</w:t>
      </w:r>
      <w:r w:rsidRPr="00373A8C">
        <w:t xml:space="preserve">, </w:t>
      </w:r>
      <w:r>
        <w:t>Krzysztof Szafraniec (PO)</w:t>
      </w:r>
      <w:r w:rsidRPr="00373A8C">
        <w:t xml:space="preserve">, </w:t>
      </w:r>
      <w:r>
        <w:t>Mirela Szutka (PiS)</w:t>
      </w:r>
      <w:r w:rsidRPr="00373A8C">
        <w:t xml:space="preserve">, </w:t>
      </w:r>
      <w:r>
        <w:t>Arkadiusz Szweda (niezrzeszony)</w:t>
      </w:r>
      <w:r w:rsidRPr="00373A8C">
        <w:t xml:space="preserve">, </w:t>
      </w:r>
      <w:r>
        <w:t>Karol Szymura (PiS)</w:t>
      </w:r>
      <w:r w:rsidRPr="00373A8C">
        <w:t xml:space="preserve">, </w:t>
      </w:r>
      <w:r>
        <w:t>Krystyna Wałach (WdR)</w:t>
      </w:r>
      <w:r w:rsidRPr="00373A8C">
        <w:t xml:space="preserve">, </w:t>
      </w:r>
      <w:r>
        <w:t>Mariusz Węglorz (PiS)</w:t>
      </w:r>
      <w:r w:rsidRPr="00373A8C">
        <w:t xml:space="preserve">, </w:t>
      </w:r>
      <w:r>
        <w:t>Mariusz Wiśniewski (WdR)</w:t>
      </w:r>
      <w:r w:rsidRPr="00373A8C">
        <w:t xml:space="preserve">, </w:t>
      </w:r>
      <w:r>
        <w:t>Andrzej Wojaczek (BSR)</w:t>
      </w:r>
    </w:p>
    <w:p w:rsidR="004F4577" w:rsidRDefault="004F4577" w:rsidP="004F4577">
      <w:r>
        <w:t>Przeciw – 0 radnych</w:t>
      </w:r>
      <w:r>
        <w:tab/>
      </w:r>
    </w:p>
    <w:p w:rsidR="004F4577" w:rsidRDefault="004F4577" w:rsidP="004F4577">
      <w:r>
        <w:t>Wstrzymało się – 0 radnych</w:t>
      </w:r>
    </w:p>
    <w:p w:rsidR="00D711EC" w:rsidRPr="004F4577" w:rsidRDefault="00D711EC" w:rsidP="00D711EC">
      <w:pPr>
        <w:spacing w:before="1200"/>
        <w:rPr>
          <w:color w:val="000000"/>
          <w:shd w:val="clear" w:color="auto" w:fill="FFFFFF"/>
        </w:rPr>
      </w:pPr>
      <w:r w:rsidRPr="003A3534">
        <w:rPr>
          <w:color w:val="000000"/>
          <w:shd w:val="clear" w:color="auto" w:fill="FFFFFF"/>
        </w:rPr>
        <w:t>Informacja na temat Administratora danych osobowych znajduje się w Kancelarii Urzędu oraz na stronie BIP Urzędu Miasta Rybnika </w:t>
      </w:r>
      <w:hyperlink r:id="rId9" w:history="1">
        <w:r w:rsidRPr="003A3534">
          <w:rPr>
            <w:rFonts w:cs="Times New Roman"/>
            <w:color w:val="0000FF"/>
            <w:u w:val="single"/>
            <w:shd w:val="clear" w:color="auto" w:fill="FFFFFF"/>
          </w:rPr>
          <w:t>https://bip.um.rybnik.eu/rodo</w:t>
        </w:r>
      </w:hyperlink>
      <w:r w:rsidRPr="003A3534">
        <w:rPr>
          <w:color w:val="000000"/>
          <w:shd w:val="clear" w:color="auto" w:fill="FFFFFF"/>
        </w:rPr>
        <w:t>. Kontakt do Inspektora ochrony danych Urzędu Miasta Rybnika: </w:t>
      </w:r>
      <w:hyperlink r:id="rId10" w:history="1">
        <w:r w:rsidRPr="003A3534">
          <w:rPr>
            <w:rFonts w:cs="Times New Roman"/>
            <w:color w:val="0000FF"/>
            <w:u w:val="single"/>
            <w:shd w:val="clear" w:color="auto" w:fill="FFFFFF"/>
          </w:rPr>
          <w:t>iod@um.rybnik.pl</w:t>
        </w:r>
      </w:hyperlink>
      <w:r w:rsidRPr="003A3534">
        <w:t>.</w:t>
      </w:r>
    </w:p>
    <w:p w:rsidR="00D711EC" w:rsidRPr="008A2D93" w:rsidRDefault="00D711EC" w:rsidP="00D711EC"/>
    <w:p w:rsidR="00D711EC" w:rsidRPr="008A2D93" w:rsidRDefault="00D711EC" w:rsidP="00D711EC"/>
    <w:p w:rsidR="00B94B94" w:rsidRDefault="00B94B94"/>
    <w:sectPr w:rsidR="00B94B94" w:rsidSect="00BC55DC">
      <w:footerReference w:type="default" r:id="rId11"/>
      <w:footerReference w:type="first" r:id="rId12"/>
      <w:pgSz w:w="11906" w:h="16838"/>
      <w:pgMar w:top="1417" w:right="1417" w:bottom="1417" w:left="141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EEA" w:rsidRDefault="00EF5EEA" w:rsidP="00A42411">
      <w:pPr>
        <w:spacing w:after="0" w:line="240" w:lineRule="auto"/>
      </w:pPr>
      <w:r>
        <w:separator/>
      </w:r>
    </w:p>
  </w:endnote>
  <w:endnote w:type="continuationSeparator" w:id="0">
    <w:p w:rsidR="00EF5EEA" w:rsidRDefault="00EF5EEA" w:rsidP="00A424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829" w:rsidRPr="00BC55DC" w:rsidRDefault="00EF5EEA" w:rsidP="00BC55DC">
    <w:pPr>
      <w:spacing w:line="240" w:lineRule="auto"/>
      <w:ind w:left="-709" w:right="-142"/>
      <w:rPr>
        <w:sz w:val="22"/>
      </w:rPr>
    </w:pPr>
  </w:p>
  <w:tbl>
    <w:tblPr>
      <w:tblStyle w:val="Tabela-Motyw"/>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4753"/>
      <w:gridCol w:w="4535"/>
    </w:tblGrid>
    <w:tr w:rsidR="00682829" w:rsidRPr="00BC55DC" w:rsidTr="00A42411">
      <w:trPr>
        <w:trHeight w:hRule="exact" w:val="567"/>
      </w:trPr>
      <w:tc>
        <w:tcPr>
          <w:tcW w:w="4753" w:type="dxa"/>
        </w:tcPr>
        <w:p w:rsidR="00A42411" w:rsidRDefault="00AC1723" w:rsidP="00A42411">
          <w:pPr>
            <w:tabs>
              <w:tab w:val="center" w:pos="4536"/>
              <w:tab w:val="right" w:pos="9072"/>
            </w:tabs>
            <w:spacing w:after="0" w:line="240" w:lineRule="auto"/>
            <w:ind w:left="-113"/>
            <w:jc w:val="left"/>
            <w:rPr>
              <w:sz w:val="20"/>
              <w:szCs w:val="20"/>
            </w:rPr>
          </w:pPr>
          <w:r w:rsidRPr="00BC55DC">
            <w:rPr>
              <w:sz w:val="20"/>
              <w:szCs w:val="20"/>
            </w:rPr>
            <w:t xml:space="preserve">ESOD: </w:t>
          </w:r>
          <w:bookmarkStart w:id="4" w:name="PISMO_DOK_NR_S"/>
          <w:r w:rsidRPr="00BC55DC">
            <w:rPr>
              <w:sz w:val="20"/>
              <w:szCs w:val="20"/>
            </w:rPr>
            <w:t>2021-</w:t>
          </w:r>
          <w:bookmarkEnd w:id="4"/>
          <w:r w:rsidR="004F4577">
            <w:rPr>
              <w:sz w:val="20"/>
              <w:szCs w:val="20"/>
            </w:rPr>
            <w:t>41872</w:t>
          </w:r>
        </w:p>
        <w:p w:rsidR="00682829" w:rsidRPr="00BC55DC" w:rsidRDefault="00AC1723" w:rsidP="00A42411">
          <w:pPr>
            <w:tabs>
              <w:tab w:val="center" w:pos="4536"/>
              <w:tab w:val="right" w:pos="9072"/>
            </w:tabs>
            <w:spacing w:after="0" w:line="240" w:lineRule="auto"/>
            <w:ind w:left="-113"/>
            <w:jc w:val="left"/>
            <w:rPr>
              <w:sz w:val="20"/>
              <w:szCs w:val="20"/>
            </w:rPr>
          </w:pPr>
          <w:r w:rsidRPr="00BC55DC">
            <w:rPr>
              <w:sz w:val="20"/>
              <w:szCs w:val="20"/>
            </w:rPr>
            <w:t xml:space="preserve">Przyg.: </w:t>
          </w:r>
          <w:bookmarkStart w:id="5" w:name="PISMO_AUTOR"/>
          <w:r w:rsidRPr="00BC55DC">
            <w:rPr>
              <w:sz w:val="20"/>
              <w:szCs w:val="20"/>
            </w:rPr>
            <w:t>BR/667</w:t>
          </w:r>
          <w:bookmarkEnd w:id="5"/>
        </w:p>
      </w:tc>
      <w:tc>
        <w:tcPr>
          <w:tcW w:w="4535" w:type="dxa"/>
        </w:tcPr>
        <w:p w:rsidR="00682829" w:rsidRPr="00BC55DC" w:rsidRDefault="0075730A" w:rsidP="00BC55DC">
          <w:pPr>
            <w:spacing w:line="240" w:lineRule="auto"/>
            <w:ind w:right="-113"/>
            <w:jc w:val="right"/>
            <w:rPr>
              <w:sz w:val="20"/>
              <w:szCs w:val="20"/>
            </w:rPr>
          </w:pPr>
          <w:r w:rsidRPr="00BC55DC">
            <w:rPr>
              <w:sz w:val="20"/>
              <w:szCs w:val="20"/>
            </w:rPr>
            <w:fldChar w:fldCharType="begin"/>
          </w:r>
          <w:r w:rsidR="00AC1723" w:rsidRPr="00BC55DC">
            <w:rPr>
              <w:sz w:val="20"/>
              <w:szCs w:val="20"/>
            </w:rPr>
            <w:instrText xml:space="preserve"> PAGE </w:instrText>
          </w:r>
          <w:r w:rsidRPr="00BC55DC">
            <w:rPr>
              <w:sz w:val="20"/>
              <w:szCs w:val="20"/>
            </w:rPr>
            <w:fldChar w:fldCharType="separate"/>
          </w:r>
          <w:r w:rsidR="00A26A41">
            <w:rPr>
              <w:noProof/>
              <w:sz w:val="20"/>
              <w:szCs w:val="20"/>
            </w:rPr>
            <w:t>8</w:t>
          </w:r>
          <w:r w:rsidRPr="00BC55DC">
            <w:rPr>
              <w:sz w:val="20"/>
              <w:szCs w:val="20"/>
            </w:rPr>
            <w:fldChar w:fldCharType="end"/>
          </w:r>
          <w:r w:rsidR="00AC1723" w:rsidRPr="00BC55DC">
            <w:rPr>
              <w:sz w:val="20"/>
              <w:szCs w:val="20"/>
            </w:rPr>
            <w:t>/</w:t>
          </w:r>
          <w:r w:rsidRPr="00BC55DC">
            <w:rPr>
              <w:sz w:val="20"/>
              <w:szCs w:val="20"/>
            </w:rPr>
            <w:fldChar w:fldCharType="begin"/>
          </w:r>
          <w:r w:rsidR="00AC1723" w:rsidRPr="00BC55DC">
            <w:rPr>
              <w:sz w:val="20"/>
              <w:szCs w:val="20"/>
            </w:rPr>
            <w:instrText xml:space="preserve"> NUMPAGES </w:instrText>
          </w:r>
          <w:r w:rsidRPr="00BC55DC">
            <w:rPr>
              <w:sz w:val="20"/>
              <w:szCs w:val="20"/>
            </w:rPr>
            <w:fldChar w:fldCharType="separate"/>
          </w:r>
          <w:r w:rsidR="00A26A41">
            <w:rPr>
              <w:noProof/>
              <w:sz w:val="20"/>
              <w:szCs w:val="20"/>
            </w:rPr>
            <w:t>8</w:t>
          </w:r>
          <w:r w:rsidRPr="00BC55DC">
            <w:rPr>
              <w:sz w:val="20"/>
              <w:szCs w:val="20"/>
            </w:rPr>
            <w:fldChar w:fldCharType="end"/>
          </w:r>
        </w:p>
      </w:tc>
    </w:tr>
  </w:tbl>
  <w:p w:rsidR="00682829" w:rsidRPr="00BC55DC" w:rsidRDefault="00EF5EEA" w:rsidP="00BC55D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ook w:val="04A0"/>
    </w:tblPr>
    <w:tblGrid>
      <w:gridCol w:w="4753"/>
      <w:gridCol w:w="4535"/>
    </w:tblGrid>
    <w:tr w:rsidR="00682829" w:rsidRPr="00703A17" w:rsidTr="002249D2">
      <w:trPr>
        <w:trHeight w:hRule="exact" w:val="567"/>
      </w:trPr>
      <w:tc>
        <w:tcPr>
          <w:tcW w:w="4753" w:type="dxa"/>
          <w:tcBorders>
            <w:top w:val="single" w:sz="4" w:space="0" w:color="auto"/>
          </w:tcBorders>
          <w:vAlign w:val="center"/>
        </w:tcPr>
        <w:p w:rsidR="00682829" w:rsidRPr="002249D2" w:rsidRDefault="00AC1723" w:rsidP="002249D2">
          <w:pPr>
            <w:pStyle w:val="UM-stopka"/>
            <w:rPr>
              <w:rStyle w:val="Numerstrony"/>
              <w:rFonts w:ascii="Arial" w:hAnsi="Arial" w:cs="Arial"/>
            </w:rPr>
          </w:pPr>
          <w:r w:rsidRPr="002249D2">
            <w:t xml:space="preserve">ESOD: </w:t>
          </w:r>
          <w:fldSimple w:instr=" REF PISMO_DOK_NR \h  \* MERGEFORMAT ">
            <w:r w:rsidRPr="007B0550">
              <w:t>2021-37442</w:t>
            </w:r>
          </w:fldSimple>
          <w:r w:rsidRPr="002249D2">
            <w:tab/>
          </w:r>
          <w:r w:rsidRPr="002249D2">
            <w:tab/>
          </w:r>
        </w:p>
        <w:p w:rsidR="00682829" w:rsidRPr="002249D2" w:rsidRDefault="00AC1723" w:rsidP="002249D2">
          <w:pPr>
            <w:pStyle w:val="UM-stopka"/>
          </w:pPr>
          <w:r w:rsidRPr="002249D2">
            <w:t>Przyg.: BR/667</w:t>
          </w:r>
        </w:p>
      </w:tc>
      <w:tc>
        <w:tcPr>
          <w:tcW w:w="4535" w:type="dxa"/>
          <w:tcBorders>
            <w:top w:val="single" w:sz="4" w:space="0" w:color="auto"/>
          </w:tcBorders>
          <w:vAlign w:val="center"/>
        </w:tcPr>
        <w:p w:rsidR="00682829" w:rsidRPr="00703A17" w:rsidRDefault="0075730A" w:rsidP="006062B3">
          <w:pPr>
            <w:ind w:right="-113"/>
            <w:jc w:val="right"/>
          </w:pPr>
          <w:r w:rsidRPr="00524CA4">
            <w:rPr>
              <w:rStyle w:val="Numerstrony"/>
            </w:rPr>
            <w:fldChar w:fldCharType="begin"/>
          </w:r>
          <w:r w:rsidR="00AC1723" w:rsidRPr="00524CA4">
            <w:rPr>
              <w:rStyle w:val="Numerstrony"/>
            </w:rPr>
            <w:instrText xml:space="preserve"> PAGE </w:instrText>
          </w:r>
          <w:r w:rsidRPr="00524CA4">
            <w:rPr>
              <w:rStyle w:val="Numerstrony"/>
            </w:rPr>
            <w:fldChar w:fldCharType="separate"/>
          </w:r>
          <w:r w:rsidR="00AC1723">
            <w:rPr>
              <w:rStyle w:val="Numerstrony"/>
              <w:noProof/>
            </w:rPr>
            <w:t>1</w:t>
          </w:r>
          <w:r w:rsidRPr="00524CA4">
            <w:rPr>
              <w:rStyle w:val="Numerstrony"/>
            </w:rPr>
            <w:fldChar w:fldCharType="end"/>
          </w:r>
          <w:r w:rsidR="00AC1723" w:rsidRPr="00524CA4">
            <w:rPr>
              <w:rStyle w:val="Numerstrony"/>
            </w:rPr>
            <w:t>/</w:t>
          </w:r>
          <w:r w:rsidRPr="00524CA4">
            <w:rPr>
              <w:rStyle w:val="Numerstrony"/>
            </w:rPr>
            <w:fldChar w:fldCharType="begin"/>
          </w:r>
          <w:r w:rsidR="00AC1723" w:rsidRPr="00524CA4">
            <w:rPr>
              <w:rStyle w:val="Numerstrony"/>
            </w:rPr>
            <w:instrText xml:space="preserve"> NUMPAGES </w:instrText>
          </w:r>
          <w:r w:rsidRPr="00524CA4">
            <w:rPr>
              <w:rStyle w:val="Numerstrony"/>
            </w:rPr>
            <w:fldChar w:fldCharType="separate"/>
          </w:r>
          <w:r w:rsidR="00AC1723">
            <w:rPr>
              <w:rStyle w:val="Numerstrony"/>
              <w:noProof/>
            </w:rPr>
            <w:t>1</w:t>
          </w:r>
          <w:r w:rsidRPr="00524CA4">
            <w:rPr>
              <w:rStyle w:val="Numerstrony"/>
            </w:rPr>
            <w:fldChar w:fldCharType="end"/>
          </w:r>
        </w:p>
      </w:tc>
    </w:tr>
  </w:tbl>
  <w:p w:rsidR="00682829" w:rsidRDefault="00EF5EEA" w:rsidP="00C9401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EEA" w:rsidRDefault="00EF5EEA" w:rsidP="00A42411">
      <w:pPr>
        <w:spacing w:after="0" w:line="240" w:lineRule="auto"/>
      </w:pPr>
      <w:r>
        <w:separator/>
      </w:r>
    </w:p>
  </w:footnote>
  <w:footnote w:type="continuationSeparator" w:id="0">
    <w:p w:rsidR="00EF5EEA" w:rsidRDefault="00EF5EEA" w:rsidP="00A424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6AC035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B4E8AB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514B92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15AE0C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8C2A0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36ED6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888A8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E1AC2B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06C030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1587AF6"/>
    <w:lvl w:ilvl="0">
      <w:start w:val="1"/>
      <w:numFmt w:val="bullet"/>
      <w:lvlText w:val=""/>
      <w:lvlJc w:val="left"/>
      <w:pPr>
        <w:tabs>
          <w:tab w:val="num" w:pos="360"/>
        </w:tabs>
        <w:ind w:left="360" w:hanging="360"/>
      </w:pPr>
      <w:rPr>
        <w:rFonts w:ascii="Symbol" w:hAnsi="Symbol" w:hint="default"/>
      </w:rPr>
    </w:lvl>
  </w:abstractNum>
  <w:abstractNum w:abstractNumId="10">
    <w:nsid w:val="119110E1"/>
    <w:multiLevelType w:val="hybridMultilevel"/>
    <w:tmpl w:val="BF26A61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A295DD3"/>
    <w:multiLevelType w:val="hybridMultilevel"/>
    <w:tmpl w:val="89D070D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DFB5E7A"/>
    <w:multiLevelType w:val="hybridMultilevel"/>
    <w:tmpl w:val="AF48060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F4557CD"/>
    <w:multiLevelType w:val="hybridMultilevel"/>
    <w:tmpl w:val="CFF46170"/>
    <w:lvl w:ilvl="0" w:tplc="0415000F">
      <w:start w:val="1"/>
      <w:numFmt w:val="decimal"/>
      <w:lvlText w:val="%1."/>
      <w:lvlJc w:val="left"/>
      <w:pPr>
        <w:ind w:left="786"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4ED502E"/>
    <w:multiLevelType w:val="hybridMultilevel"/>
    <w:tmpl w:val="15281A6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3ACE2A3D"/>
    <w:multiLevelType w:val="hybridMultilevel"/>
    <w:tmpl w:val="468CF9FC"/>
    <w:lvl w:ilvl="0" w:tplc="4DB203A0">
      <w:start w:val="2"/>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3C7A5167"/>
    <w:multiLevelType w:val="hybridMultilevel"/>
    <w:tmpl w:val="208264A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439F6D4E"/>
    <w:multiLevelType w:val="hybridMultilevel"/>
    <w:tmpl w:val="CFF46170"/>
    <w:lvl w:ilvl="0" w:tplc="0415000F">
      <w:start w:val="1"/>
      <w:numFmt w:val="decimal"/>
      <w:lvlText w:val="%1."/>
      <w:lvlJc w:val="left"/>
      <w:pPr>
        <w:ind w:left="786"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43CA5E5A"/>
    <w:multiLevelType w:val="hybridMultilevel"/>
    <w:tmpl w:val="1DB27AB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48B05BAD"/>
    <w:multiLevelType w:val="hybridMultilevel"/>
    <w:tmpl w:val="C7C451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4BDF67A5"/>
    <w:multiLevelType w:val="hybridMultilevel"/>
    <w:tmpl w:val="D668D8AA"/>
    <w:lvl w:ilvl="0" w:tplc="55D666B4">
      <w:start w:val="1"/>
      <w:numFmt w:val="decimal"/>
      <w:pStyle w:val="WYKAZGOSUJCYCH"/>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518A591F"/>
    <w:multiLevelType w:val="hybridMultilevel"/>
    <w:tmpl w:val="875EAB96"/>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
    <w:nsid w:val="531E0020"/>
    <w:multiLevelType w:val="hybridMultilevel"/>
    <w:tmpl w:val="C3CE4EC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587B2912"/>
    <w:multiLevelType w:val="hybridMultilevel"/>
    <w:tmpl w:val="8CE8108E"/>
    <w:lvl w:ilvl="0" w:tplc="443AD4D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6B38040E"/>
    <w:multiLevelType w:val="hybridMultilevel"/>
    <w:tmpl w:val="5EF409B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6B3E7FEE"/>
    <w:multiLevelType w:val="hybridMultilevel"/>
    <w:tmpl w:val="E780A85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70205B11"/>
    <w:multiLevelType w:val="hybridMultilevel"/>
    <w:tmpl w:val="8AE867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733E705A"/>
    <w:multiLevelType w:val="hybridMultilevel"/>
    <w:tmpl w:val="B504FE8E"/>
    <w:lvl w:ilvl="0" w:tplc="43FEFA62">
      <w:start w:val="1"/>
      <w:numFmt w:val="decimal"/>
      <w:pStyle w:val="Nagwek4"/>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7AF54F9B"/>
    <w:multiLevelType w:val="hybridMultilevel"/>
    <w:tmpl w:val="6BD0A420"/>
    <w:lvl w:ilvl="0" w:tplc="14EC1C9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4"/>
  </w:num>
  <w:num w:numId="2">
    <w:abstractNumId w:val="11"/>
  </w:num>
  <w:num w:numId="3">
    <w:abstractNumId w:val="27"/>
  </w:num>
  <w:num w:numId="4">
    <w:abstractNumId w:val="27"/>
    <w:lvlOverride w:ilvl="0">
      <w:startOverride w:val="1"/>
    </w:lvlOverride>
  </w:num>
  <w:num w:numId="5">
    <w:abstractNumId w:val="27"/>
    <w:lvlOverride w:ilvl="0">
      <w:startOverride w:val="1"/>
    </w:lvlOverride>
  </w:num>
  <w:num w:numId="6">
    <w:abstractNumId w:val="27"/>
    <w:lvlOverride w:ilvl="0">
      <w:startOverride w:val="1"/>
    </w:lvlOverride>
  </w:num>
  <w:num w:numId="7">
    <w:abstractNumId w:val="27"/>
    <w:lvlOverride w:ilvl="0">
      <w:startOverride w:val="1"/>
    </w:lvlOverride>
  </w:num>
  <w:num w:numId="8">
    <w:abstractNumId w:val="22"/>
  </w:num>
  <w:num w:numId="9">
    <w:abstractNumId w:val="28"/>
  </w:num>
  <w:num w:numId="10">
    <w:abstractNumId w:val="12"/>
  </w:num>
  <w:num w:numId="11">
    <w:abstractNumId w:val="24"/>
  </w:num>
  <w:num w:numId="12">
    <w:abstractNumId w:val="10"/>
  </w:num>
  <w:num w:numId="13">
    <w:abstractNumId w:val="18"/>
  </w:num>
  <w:num w:numId="14">
    <w:abstractNumId w:val="25"/>
  </w:num>
  <w:num w:numId="15">
    <w:abstractNumId w:val="16"/>
  </w:num>
  <w:num w:numId="16">
    <w:abstractNumId w:val="21"/>
  </w:num>
  <w:num w:numId="17">
    <w:abstractNumId w:val="23"/>
  </w:num>
  <w:num w:numId="18">
    <w:abstractNumId w:val="20"/>
  </w:num>
  <w:num w:numId="19">
    <w:abstractNumId w:val="20"/>
    <w:lvlOverride w:ilvl="0">
      <w:startOverride w:val="1"/>
    </w:lvlOverride>
  </w:num>
  <w:num w:numId="20">
    <w:abstractNumId w:val="20"/>
    <w:lvlOverride w:ilvl="0">
      <w:startOverride w:val="1"/>
    </w:lvlOverride>
  </w:num>
  <w:num w:numId="21">
    <w:abstractNumId w:val="20"/>
    <w:lvlOverride w:ilvl="0">
      <w:startOverride w:val="1"/>
    </w:lvlOverride>
  </w:num>
  <w:num w:numId="22">
    <w:abstractNumId w:val="20"/>
    <w:lvlOverride w:ilvl="0">
      <w:startOverride w:val="1"/>
    </w:lvlOverride>
  </w:num>
  <w:num w:numId="23">
    <w:abstractNumId w:val="20"/>
    <w:lvlOverride w:ilvl="0">
      <w:startOverride w:val="1"/>
    </w:lvlOverride>
  </w:num>
  <w:num w:numId="24">
    <w:abstractNumId w:val="3"/>
  </w:num>
  <w:num w:numId="25">
    <w:abstractNumId w:val="2"/>
  </w:num>
  <w:num w:numId="26">
    <w:abstractNumId w:val="1"/>
  </w:num>
  <w:num w:numId="27">
    <w:abstractNumId w:val="0"/>
  </w:num>
  <w:num w:numId="28">
    <w:abstractNumId w:val="9"/>
  </w:num>
  <w:num w:numId="29">
    <w:abstractNumId w:val="7"/>
  </w:num>
  <w:num w:numId="30">
    <w:abstractNumId w:val="6"/>
  </w:num>
  <w:num w:numId="31">
    <w:abstractNumId w:val="5"/>
  </w:num>
  <w:num w:numId="32">
    <w:abstractNumId w:val="4"/>
  </w:num>
  <w:num w:numId="33">
    <w:abstractNumId w:val="8"/>
  </w:num>
  <w:num w:numId="34">
    <w:abstractNumId w:val="26"/>
  </w:num>
  <w:num w:numId="35">
    <w:abstractNumId w:val="19"/>
  </w:num>
  <w:num w:numId="36">
    <w:abstractNumId w:val="13"/>
  </w:num>
  <w:num w:numId="37">
    <w:abstractNumId w:val="17"/>
  </w:num>
  <w:num w:numId="3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D711EC"/>
    <w:rsid w:val="003040C3"/>
    <w:rsid w:val="00467E68"/>
    <w:rsid w:val="004F4577"/>
    <w:rsid w:val="0075730A"/>
    <w:rsid w:val="00783B9C"/>
    <w:rsid w:val="00A26A41"/>
    <w:rsid w:val="00A42411"/>
    <w:rsid w:val="00AC1723"/>
    <w:rsid w:val="00B94B94"/>
    <w:rsid w:val="00C345C6"/>
    <w:rsid w:val="00CD79BB"/>
    <w:rsid w:val="00D711EC"/>
    <w:rsid w:val="00EF5EE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D711EC"/>
    <w:pPr>
      <w:spacing w:after="200" w:line="360" w:lineRule="auto"/>
      <w:jc w:val="both"/>
    </w:pPr>
    <w:rPr>
      <w:rFonts w:ascii="Arial" w:eastAsiaTheme="minorEastAsia" w:hAnsi="Arial" w:cs="Arial"/>
      <w:sz w:val="24"/>
      <w:lang w:eastAsia="pl-PL"/>
    </w:rPr>
  </w:style>
  <w:style w:type="paragraph" w:styleId="Nagwek1">
    <w:name w:val="heading 1"/>
    <w:basedOn w:val="Normalny"/>
    <w:next w:val="Normalny"/>
    <w:link w:val="Nagwek1Znak"/>
    <w:uiPriority w:val="99"/>
    <w:qFormat/>
    <w:rsid w:val="00D711EC"/>
    <w:pPr>
      <w:keepNext/>
      <w:spacing w:after="400"/>
      <w:jc w:val="center"/>
      <w:outlineLvl w:val="0"/>
    </w:pPr>
    <w:rPr>
      <w:b/>
      <w:bCs/>
      <w:szCs w:val="32"/>
    </w:rPr>
  </w:style>
  <w:style w:type="paragraph" w:styleId="Nagwek2">
    <w:name w:val="heading 2"/>
    <w:basedOn w:val="Normalny"/>
    <w:next w:val="Normalny"/>
    <w:link w:val="Nagwek2Znak"/>
    <w:uiPriority w:val="99"/>
    <w:qFormat/>
    <w:rsid w:val="00D711EC"/>
    <w:pPr>
      <w:keepNext/>
      <w:spacing w:before="400" w:after="400"/>
      <w:outlineLvl w:val="1"/>
    </w:pPr>
    <w:rPr>
      <w:bCs/>
      <w:iCs/>
      <w:szCs w:val="24"/>
    </w:rPr>
  </w:style>
  <w:style w:type="paragraph" w:styleId="Nagwek3">
    <w:name w:val="heading 3"/>
    <w:basedOn w:val="Normalny"/>
    <w:next w:val="Normalny"/>
    <w:link w:val="Nagwek3Znak"/>
    <w:uiPriority w:val="99"/>
    <w:qFormat/>
    <w:rsid w:val="00A42411"/>
    <w:pPr>
      <w:spacing w:before="300" w:after="300"/>
      <w:outlineLvl w:val="2"/>
    </w:pPr>
    <w:rPr>
      <w:b/>
      <w:bCs/>
    </w:rPr>
  </w:style>
  <w:style w:type="paragraph" w:styleId="Nagwek4">
    <w:name w:val="heading 4"/>
    <w:aliases w:val="Punkty - porządek obrad"/>
    <w:basedOn w:val="Bezodstpw"/>
    <w:next w:val="TRE"/>
    <w:link w:val="Nagwek4Znak"/>
    <w:uiPriority w:val="9"/>
    <w:unhideWhenUsed/>
    <w:rsid w:val="00D711EC"/>
    <w:pPr>
      <w:numPr>
        <w:numId w:val="3"/>
      </w:numPr>
      <w:spacing w:before="240" w:after="240" w:line="360" w:lineRule="auto"/>
      <w:ind w:left="714" w:hanging="357"/>
      <w:jc w:val="both"/>
      <w:outlineLvl w:val="3"/>
    </w:pPr>
  </w:style>
  <w:style w:type="paragraph" w:styleId="Nagwek5">
    <w:name w:val="heading 5"/>
    <w:aliases w:val="TEKST"/>
    <w:basedOn w:val="Normalny"/>
    <w:next w:val="Normalny"/>
    <w:link w:val="Nagwek5Znak"/>
    <w:uiPriority w:val="9"/>
    <w:unhideWhenUsed/>
    <w:rsid w:val="00D711EC"/>
    <w:pPr>
      <w:outlineLvl w:val="4"/>
    </w:pPr>
  </w:style>
  <w:style w:type="paragraph" w:styleId="Nagwek6">
    <w:name w:val="heading 6"/>
    <w:basedOn w:val="Bezodstpw"/>
    <w:next w:val="Normalny"/>
    <w:link w:val="Nagwek6Znak"/>
    <w:uiPriority w:val="9"/>
    <w:unhideWhenUsed/>
    <w:rsid w:val="00D711EC"/>
    <w:pPr>
      <w:spacing w:after="200"/>
      <w:outlineLvl w:val="5"/>
    </w:pPr>
  </w:style>
  <w:style w:type="paragraph" w:styleId="Nagwek7">
    <w:name w:val="heading 7"/>
    <w:basedOn w:val="Normalny"/>
    <w:next w:val="Normalny"/>
    <w:link w:val="Nagwek7Znak"/>
    <w:uiPriority w:val="9"/>
    <w:unhideWhenUsed/>
    <w:rsid w:val="00D711EC"/>
    <w:pPr>
      <w:spacing w:before="240" w:after="60"/>
      <w:outlineLvl w:val="6"/>
    </w:pPr>
    <w:rPr>
      <w:rFonts w:asciiTheme="minorHAnsi" w:hAnsiTheme="minorHAnsi" w:cs="Times New Roman"/>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711EC"/>
    <w:rPr>
      <w:rFonts w:ascii="Arial" w:eastAsiaTheme="minorEastAsia" w:hAnsi="Arial" w:cs="Arial"/>
      <w:b/>
      <w:bCs/>
      <w:sz w:val="24"/>
      <w:szCs w:val="32"/>
      <w:lang w:eastAsia="pl-PL"/>
    </w:rPr>
  </w:style>
  <w:style w:type="character" w:customStyle="1" w:styleId="Nagwek2Znak">
    <w:name w:val="Nagłówek 2 Znak"/>
    <w:basedOn w:val="Domylnaczcionkaakapitu"/>
    <w:link w:val="Nagwek2"/>
    <w:uiPriority w:val="99"/>
    <w:rsid w:val="00D711EC"/>
    <w:rPr>
      <w:rFonts w:ascii="Arial" w:eastAsiaTheme="minorEastAsia" w:hAnsi="Arial" w:cs="Arial"/>
      <w:bCs/>
      <w:iCs/>
      <w:sz w:val="24"/>
      <w:szCs w:val="24"/>
      <w:lang w:eastAsia="pl-PL"/>
    </w:rPr>
  </w:style>
  <w:style w:type="character" w:customStyle="1" w:styleId="Nagwek3Znak">
    <w:name w:val="Nagłówek 3 Znak"/>
    <w:basedOn w:val="Domylnaczcionkaakapitu"/>
    <w:link w:val="Nagwek3"/>
    <w:uiPriority w:val="99"/>
    <w:rsid w:val="00A42411"/>
    <w:rPr>
      <w:rFonts w:ascii="Arial" w:eastAsiaTheme="minorEastAsia" w:hAnsi="Arial" w:cs="Arial"/>
      <w:b/>
      <w:bCs/>
      <w:sz w:val="24"/>
      <w:lang w:eastAsia="pl-PL"/>
    </w:rPr>
  </w:style>
  <w:style w:type="character" w:customStyle="1" w:styleId="Nagwek4Znak">
    <w:name w:val="Nagłówek 4 Znak"/>
    <w:aliases w:val="Punkty - porządek obrad Znak"/>
    <w:basedOn w:val="Domylnaczcionkaakapitu"/>
    <w:link w:val="Nagwek4"/>
    <w:uiPriority w:val="9"/>
    <w:rsid w:val="00D711EC"/>
    <w:rPr>
      <w:rFonts w:ascii="Arial" w:eastAsiaTheme="minorEastAsia" w:hAnsi="Arial" w:cs="Arial"/>
      <w:b/>
      <w:sz w:val="24"/>
      <w:lang w:eastAsia="pl-PL"/>
    </w:rPr>
  </w:style>
  <w:style w:type="character" w:customStyle="1" w:styleId="Nagwek5Znak">
    <w:name w:val="Nagłówek 5 Znak"/>
    <w:aliases w:val="TEKST Znak"/>
    <w:basedOn w:val="Domylnaczcionkaakapitu"/>
    <w:link w:val="Nagwek5"/>
    <w:uiPriority w:val="9"/>
    <w:rsid w:val="00D711EC"/>
    <w:rPr>
      <w:rFonts w:ascii="Arial" w:eastAsiaTheme="minorEastAsia" w:hAnsi="Arial" w:cs="Arial"/>
      <w:sz w:val="24"/>
      <w:lang w:eastAsia="pl-PL"/>
    </w:rPr>
  </w:style>
  <w:style w:type="character" w:customStyle="1" w:styleId="Nagwek6Znak">
    <w:name w:val="Nagłówek 6 Znak"/>
    <w:basedOn w:val="Domylnaczcionkaakapitu"/>
    <w:link w:val="Nagwek6"/>
    <w:uiPriority w:val="9"/>
    <w:rsid w:val="00D711EC"/>
    <w:rPr>
      <w:rFonts w:ascii="Arial" w:eastAsiaTheme="minorEastAsia" w:hAnsi="Arial" w:cs="Arial"/>
      <w:b/>
      <w:sz w:val="24"/>
      <w:lang w:eastAsia="pl-PL"/>
    </w:rPr>
  </w:style>
  <w:style w:type="character" w:customStyle="1" w:styleId="Nagwek7Znak">
    <w:name w:val="Nagłówek 7 Znak"/>
    <w:basedOn w:val="Domylnaczcionkaakapitu"/>
    <w:link w:val="Nagwek7"/>
    <w:uiPriority w:val="9"/>
    <w:rsid w:val="00D711EC"/>
    <w:rPr>
      <w:rFonts w:eastAsiaTheme="minorEastAsia" w:cs="Times New Roman"/>
      <w:sz w:val="24"/>
      <w:szCs w:val="24"/>
      <w:lang w:eastAsia="pl-PL"/>
    </w:rPr>
  </w:style>
  <w:style w:type="paragraph" w:styleId="Stopka">
    <w:name w:val="footer"/>
    <w:basedOn w:val="Normalny"/>
    <w:link w:val="StopkaZnak"/>
    <w:uiPriority w:val="99"/>
    <w:rsid w:val="00D711EC"/>
    <w:pPr>
      <w:tabs>
        <w:tab w:val="center" w:pos="4536"/>
        <w:tab w:val="right" w:pos="9072"/>
      </w:tabs>
    </w:pPr>
    <w:rPr>
      <w:sz w:val="20"/>
      <w:szCs w:val="20"/>
    </w:rPr>
  </w:style>
  <w:style w:type="character" w:customStyle="1" w:styleId="StopkaZnak">
    <w:name w:val="Stopka Znak"/>
    <w:basedOn w:val="Domylnaczcionkaakapitu"/>
    <w:link w:val="Stopka"/>
    <w:uiPriority w:val="99"/>
    <w:rsid w:val="00D711EC"/>
    <w:rPr>
      <w:rFonts w:ascii="Arial" w:eastAsiaTheme="minorEastAsia" w:hAnsi="Arial" w:cs="Arial"/>
      <w:sz w:val="20"/>
      <w:szCs w:val="20"/>
      <w:lang w:eastAsia="pl-PL"/>
    </w:rPr>
  </w:style>
  <w:style w:type="paragraph" w:customStyle="1" w:styleId="Pieczatka">
    <w:name w:val="Pieczatka"/>
    <w:basedOn w:val="Normalny"/>
    <w:uiPriority w:val="99"/>
    <w:rsid w:val="00D711EC"/>
    <w:pPr>
      <w:jc w:val="center"/>
    </w:pPr>
    <w:rPr>
      <w:b/>
      <w:bCs/>
      <w:sz w:val="14"/>
      <w:szCs w:val="14"/>
    </w:rPr>
  </w:style>
  <w:style w:type="character" w:styleId="Numerstrony">
    <w:name w:val="page number"/>
    <w:basedOn w:val="Domylnaczcionkaakapitu"/>
    <w:uiPriority w:val="99"/>
    <w:rsid w:val="00D711EC"/>
    <w:rPr>
      <w:rFonts w:ascii="Times New Roman" w:hAnsi="Times New Roman" w:cs="Times New Roman"/>
    </w:rPr>
  </w:style>
  <w:style w:type="paragraph" w:styleId="Nagwek">
    <w:name w:val="header"/>
    <w:basedOn w:val="Normalny"/>
    <w:link w:val="NagwekZnak"/>
    <w:uiPriority w:val="99"/>
    <w:rsid w:val="00D711EC"/>
    <w:pPr>
      <w:tabs>
        <w:tab w:val="center" w:pos="4536"/>
        <w:tab w:val="right" w:pos="9072"/>
      </w:tabs>
    </w:pPr>
  </w:style>
  <w:style w:type="character" w:customStyle="1" w:styleId="NagwekZnak">
    <w:name w:val="Nagłówek Znak"/>
    <w:basedOn w:val="Domylnaczcionkaakapitu"/>
    <w:link w:val="Nagwek"/>
    <w:uiPriority w:val="99"/>
    <w:rsid w:val="00D711EC"/>
    <w:rPr>
      <w:rFonts w:ascii="Arial" w:eastAsiaTheme="minorEastAsia" w:hAnsi="Arial" w:cs="Arial"/>
      <w:sz w:val="24"/>
      <w:lang w:eastAsia="pl-PL"/>
    </w:rPr>
  </w:style>
  <w:style w:type="paragraph" w:styleId="Legenda">
    <w:name w:val="caption"/>
    <w:basedOn w:val="Normalny"/>
    <w:next w:val="Normalny"/>
    <w:link w:val="LegendaZnak"/>
    <w:uiPriority w:val="99"/>
    <w:rsid w:val="00D711EC"/>
    <w:pPr>
      <w:jc w:val="right"/>
    </w:pPr>
    <w:rPr>
      <w:b/>
      <w:bCs/>
      <w:sz w:val="20"/>
      <w:szCs w:val="20"/>
    </w:rPr>
  </w:style>
  <w:style w:type="paragraph" w:styleId="Tekstpodstawowy">
    <w:name w:val="Body Text"/>
    <w:basedOn w:val="Normalny"/>
    <w:link w:val="TekstpodstawowyZnak"/>
    <w:uiPriority w:val="99"/>
    <w:rsid w:val="00D711EC"/>
    <w:rPr>
      <w:sz w:val="12"/>
      <w:szCs w:val="12"/>
    </w:rPr>
  </w:style>
  <w:style w:type="character" w:customStyle="1" w:styleId="TekstpodstawowyZnak">
    <w:name w:val="Tekst podstawowy Znak"/>
    <w:basedOn w:val="Domylnaczcionkaakapitu"/>
    <w:link w:val="Tekstpodstawowy"/>
    <w:uiPriority w:val="99"/>
    <w:rsid w:val="00D711EC"/>
    <w:rPr>
      <w:rFonts w:ascii="Arial" w:eastAsiaTheme="minorEastAsia" w:hAnsi="Arial" w:cs="Arial"/>
      <w:sz w:val="12"/>
      <w:szCs w:val="12"/>
      <w:lang w:eastAsia="pl-PL"/>
    </w:rPr>
  </w:style>
  <w:style w:type="paragraph" w:styleId="Tekstdymka">
    <w:name w:val="Balloon Text"/>
    <w:basedOn w:val="Normalny"/>
    <w:link w:val="TekstdymkaZnak"/>
    <w:uiPriority w:val="99"/>
    <w:rsid w:val="00D711EC"/>
    <w:rPr>
      <w:rFonts w:ascii="Tahoma" w:hAnsi="Tahoma" w:cs="Tahoma"/>
      <w:sz w:val="16"/>
      <w:szCs w:val="16"/>
    </w:rPr>
  </w:style>
  <w:style w:type="character" w:customStyle="1" w:styleId="TekstdymkaZnak">
    <w:name w:val="Tekst dymka Znak"/>
    <w:basedOn w:val="Domylnaczcionkaakapitu"/>
    <w:link w:val="Tekstdymka"/>
    <w:uiPriority w:val="99"/>
    <w:rsid w:val="00D711EC"/>
    <w:rPr>
      <w:rFonts w:ascii="Tahoma" w:eastAsiaTheme="minorEastAsia" w:hAnsi="Tahoma" w:cs="Tahoma"/>
      <w:sz w:val="16"/>
      <w:szCs w:val="16"/>
      <w:lang w:eastAsia="pl-PL"/>
    </w:rPr>
  </w:style>
  <w:style w:type="table" w:styleId="Tabela-Siatka">
    <w:name w:val="Table Grid"/>
    <w:basedOn w:val="Standardowy"/>
    <w:uiPriority w:val="59"/>
    <w:rsid w:val="00D711EC"/>
    <w:pPr>
      <w:spacing w:after="0" w:line="240" w:lineRule="auto"/>
    </w:pPr>
    <w:rPr>
      <w:rFonts w:eastAsiaTheme="minorEastAsia"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M-nagwek">
    <w:name w:val="UM-nagłówek"/>
    <w:basedOn w:val="Legenda"/>
    <w:link w:val="UM-nagwekZnak"/>
    <w:rsid w:val="00D711EC"/>
    <w:pPr>
      <w:ind w:left="-113"/>
      <w:jc w:val="left"/>
    </w:pPr>
    <w:rPr>
      <w:b w:val="0"/>
      <w:sz w:val="24"/>
    </w:rPr>
  </w:style>
  <w:style w:type="paragraph" w:customStyle="1" w:styleId="UM-stopka">
    <w:name w:val="UM-stopka"/>
    <w:basedOn w:val="Stopka"/>
    <w:link w:val="UM-stopkaZnak"/>
    <w:rsid w:val="00D711EC"/>
    <w:pPr>
      <w:ind w:left="-113"/>
    </w:pPr>
  </w:style>
  <w:style w:type="character" w:customStyle="1" w:styleId="LegendaZnak">
    <w:name w:val="Legenda Znak"/>
    <w:basedOn w:val="Domylnaczcionkaakapitu"/>
    <w:link w:val="Legenda"/>
    <w:uiPriority w:val="99"/>
    <w:locked/>
    <w:rsid w:val="00D711EC"/>
    <w:rPr>
      <w:rFonts w:ascii="Arial" w:eastAsiaTheme="minorEastAsia" w:hAnsi="Arial" w:cs="Arial"/>
      <w:b/>
      <w:bCs/>
      <w:sz w:val="20"/>
      <w:szCs w:val="20"/>
      <w:lang w:eastAsia="pl-PL"/>
    </w:rPr>
  </w:style>
  <w:style w:type="character" w:customStyle="1" w:styleId="UM-nagwekZnak">
    <w:name w:val="UM-nagłówek Znak"/>
    <w:basedOn w:val="LegendaZnak"/>
    <w:link w:val="UM-nagwek"/>
    <w:locked/>
    <w:rsid w:val="00D711EC"/>
    <w:rPr>
      <w:rFonts w:ascii="Arial" w:eastAsiaTheme="minorEastAsia" w:hAnsi="Arial" w:cs="Arial"/>
      <w:b w:val="0"/>
      <w:bCs/>
      <w:sz w:val="24"/>
      <w:szCs w:val="20"/>
      <w:lang w:eastAsia="pl-PL"/>
    </w:rPr>
  </w:style>
  <w:style w:type="paragraph" w:styleId="Tytu">
    <w:name w:val="Title"/>
    <w:basedOn w:val="Normalny"/>
    <w:next w:val="Normalny"/>
    <w:link w:val="TytuZnak"/>
    <w:uiPriority w:val="10"/>
    <w:rsid w:val="00D711EC"/>
    <w:pPr>
      <w:spacing w:before="240" w:after="60"/>
      <w:jc w:val="center"/>
      <w:outlineLvl w:val="0"/>
    </w:pPr>
    <w:rPr>
      <w:rFonts w:asciiTheme="majorHAnsi" w:eastAsiaTheme="majorEastAsia" w:hAnsiTheme="majorHAnsi" w:cs="Times New Roman"/>
      <w:b/>
      <w:bCs/>
      <w:kern w:val="28"/>
      <w:sz w:val="32"/>
      <w:szCs w:val="32"/>
    </w:rPr>
  </w:style>
  <w:style w:type="character" w:customStyle="1" w:styleId="TytuZnak">
    <w:name w:val="Tytuł Znak"/>
    <w:basedOn w:val="Domylnaczcionkaakapitu"/>
    <w:link w:val="Tytu"/>
    <w:uiPriority w:val="10"/>
    <w:rsid w:val="00D711EC"/>
    <w:rPr>
      <w:rFonts w:asciiTheme="majorHAnsi" w:eastAsiaTheme="majorEastAsia" w:hAnsiTheme="majorHAnsi" w:cs="Times New Roman"/>
      <w:b/>
      <w:bCs/>
      <w:kern w:val="28"/>
      <w:sz w:val="32"/>
      <w:szCs w:val="32"/>
      <w:lang w:eastAsia="pl-PL"/>
    </w:rPr>
  </w:style>
  <w:style w:type="character" w:customStyle="1" w:styleId="UM-stopkaZnak">
    <w:name w:val="UM-stopka Znak"/>
    <w:basedOn w:val="StopkaZnak"/>
    <w:link w:val="UM-stopka"/>
    <w:locked/>
    <w:rsid w:val="00D711EC"/>
    <w:rPr>
      <w:rFonts w:ascii="Arial" w:eastAsiaTheme="minorEastAsia" w:hAnsi="Arial" w:cs="Arial"/>
      <w:sz w:val="20"/>
      <w:szCs w:val="20"/>
      <w:lang w:eastAsia="pl-PL"/>
    </w:rPr>
  </w:style>
  <w:style w:type="paragraph" w:styleId="Bezodstpw">
    <w:name w:val="No Spacing"/>
    <w:aliases w:val="TYTUŁ"/>
    <w:next w:val="TRE"/>
    <w:uiPriority w:val="1"/>
    <w:rsid w:val="00D711EC"/>
    <w:pPr>
      <w:spacing w:after="400" w:line="240" w:lineRule="auto"/>
      <w:jc w:val="center"/>
    </w:pPr>
    <w:rPr>
      <w:rFonts w:ascii="Arial" w:eastAsiaTheme="minorEastAsia" w:hAnsi="Arial" w:cs="Arial"/>
      <w:b/>
      <w:sz w:val="24"/>
      <w:lang w:eastAsia="pl-PL"/>
    </w:rPr>
  </w:style>
  <w:style w:type="character" w:styleId="Hipercze">
    <w:name w:val="Hyperlink"/>
    <w:basedOn w:val="Domylnaczcionkaakapitu"/>
    <w:uiPriority w:val="99"/>
    <w:unhideWhenUsed/>
    <w:rsid w:val="00D711EC"/>
    <w:rPr>
      <w:rFonts w:cs="Times New Roman"/>
      <w:color w:val="0000FF"/>
      <w:u w:val="single"/>
    </w:rPr>
  </w:style>
  <w:style w:type="paragraph" w:customStyle="1" w:styleId="TRE">
    <w:name w:val="TREŚĆ"/>
    <w:basedOn w:val="Normalny"/>
    <w:link w:val="TREZnak"/>
    <w:rsid w:val="00D711EC"/>
    <w:pPr>
      <w:spacing w:after="240"/>
    </w:pPr>
  </w:style>
  <w:style w:type="paragraph" w:customStyle="1" w:styleId="UWAGADOPROTOKOUGOSOWANIAWTRECIPROTOKOU">
    <w:name w:val="UWAGA DO PROTOKOŁU/GŁOSOWANIA W TREŚCI PROTOKOŁU"/>
    <w:basedOn w:val="Nagwek5"/>
    <w:next w:val="TRE"/>
    <w:link w:val="UWAGADOPROTOKOUGOSOWANIAWTRECIPROTOKOUZnak"/>
    <w:rsid w:val="00D711EC"/>
    <w:pPr>
      <w:spacing w:before="240" w:after="240"/>
      <w:contextualSpacing/>
    </w:pPr>
    <w:rPr>
      <w:b/>
    </w:rPr>
  </w:style>
  <w:style w:type="character" w:customStyle="1" w:styleId="TREZnak">
    <w:name w:val="TREŚĆ Znak"/>
    <w:basedOn w:val="Domylnaczcionkaakapitu"/>
    <w:link w:val="TRE"/>
    <w:locked/>
    <w:rsid w:val="00D711EC"/>
    <w:rPr>
      <w:rFonts w:ascii="Arial" w:eastAsiaTheme="minorEastAsia" w:hAnsi="Arial" w:cs="Arial"/>
      <w:sz w:val="24"/>
      <w:lang w:eastAsia="pl-PL"/>
    </w:rPr>
  </w:style>
  <w:style w:type="paragraph" w:customStyle="1" w:styleId="DYSKUSJA-RADNY">
    <w:name w:val="DYSKUSJA - RADNY"/>
    <w:basedOn w:val="Normalny"/>
    <w:link w:val="DYSKUSJA-RADNYZnak"/>
    <w:rsid w:val="00D711EC"/>
    <w:rPr>
      <w:b/>
    </w:rPr>
  </w:style>
  <w:style w:type="character" w:customStyle="1" w:styleId="UWAGADOPROTOKOUGOSOWANIAWTRECIPROTOKOUZnak">
    <w:name w:val="UWAGA DO PROTOKOŁU/GŁOSOWANIA W TREŚCI PROTOKOŁU Znak"/>
    <w:basedOn w:val="Domylnaczcionkaakapitu"/>
    <w:link w:val="UWAGADOPROTOKOUGOSOWANIAWTRECIPROTOKOU"/>
    <w:locked/>
    <w:rsid w:val="00D711EC"/>
    <w:rPr>
      <w:rFonts w:ascii="Arial" w:eastAsiaTheme="minorEastAsia" w:hAnsi="Arial" w:cs="Arial"/>
      <w:b/>
      <w:sz w:val="24"/>
      <w:lang w:eastAsia="pl-PL"/>
    </w:rPr>
  </w:style>
  <w:style w:type="paragraph" w:customStyle="1" w:styleId="PUNKTY-WYNIKIGOSOWA">
    <w:name w:val="PUNKTY - WYNIKI GŁOSOWAŃ"/>
    <w:basedOn w:val="Nagwek6"/>
    <w:link w:val="PUNKTY-WYNIKIGOSOWAZnak"/>
    <w:unhideWhenUsed/>
    <w:rsid w:val="00D711EC"/>
    <w:pPr>
      <w:spacing w:before="240" w:after="240"/>
      <w:jc w:val="both"/>
    </w:pPr>
  </w:style>
  <w:style w:type="character" w:customStyle="1" w:styleId="DYSKUSJA-RADNYZnak">
    <w:name w:val="DYSKUSJA - RADNY Znak"/>
    <w:basedOn w:val="Domylnaczcionkaakapitu"/>
    <w:link w:val="DYSKUSJA-RADNY"/>
    <w:locked/>
    <w:rsid w:val="00D711EC"/>
    <w:rPr>
      <w:rFonts w:ascii="Arial" w:eastAsiaTheme="minorEastAsia" w:hAnsi="Arial" w:cs="Arial"/>
      <w:b/>
      <w:sz w:val="24"/>
      <w:lang w:eastAsia="pl-PL"/>
    </w:rPr>
  </w:style>
  <w:style w:type="paragraph" w:customStyle="1" w:styleId="WYKAZGOSUJCYCH">
    <w:name w:val="WYKAZ GŁOSUJĄCYCH"/>
    <w:basedOn w:val="Nagwek5"/>
    <w:link w:val="WYKAZGOSUJCYCHZnak"/>
    <w:rsid w:val="00D711EC"/>
    <w:pPr>
      <w:numPr>
        <w:numId w:val="18"/>
      </w:numPr>
    </w:pPr>
  </w:style>
  <w:style w:type="character" w:customStyle="1" w:styleId="PUNKTY-WYNIKIGOSOWAZnak">
    <w:name w:val="PUNKTY - WYNIKI GŁOSOWAŃ Znak"/>
    <w:basedOn w:val="Nagwek6Znak"/>
    <w:link w:val="PUNKTY-WYNIKIGOSOWA"/>
    <w:locked/>
    <w:rsid w:val="00D711EC"/>
    <w:rPr>
      <w:rFonts w:ascii="Arial" w:eastAsiaTheme="minorEastAsia" w:hAnsi="Arial" w:cs="Arial"/>
      <w:b/>
      <w:sz w:val="24"/>
      <w:lang w:eastAsia="pl-PL"/>
    </w:rPr>
  </w:style>
  <w:style w:type="character" w:customStyle="1" w:styleId="WYKAZGOSUJCYCHZnak">
    <w:name w:val="WYKAZ GŁOSUJĄCYCH Znak"/>
    <w:basedOn w:val="Nagwek5Znak"/>
    <w:link w:val="WYKAZGOSUJCYCH"/>
    <w:locked/>
    <w:rsid w:val="00D711EC"/>
    <w:rPr>
      <w:rFonts w:ascii="Arial" w:eastAsiaTheme="minorEastAsia" w:hAnsi="Arial" w:cs="Arial"/>
      <w:sz w:val="24"/>
      <w:lang w:eastAsia="pl-PL"/>
    </w:rPr>
  </w:style>
  <w:style w:type="character" w:styleId="Odwoaniedokomentarza">
    <w:name w:val="annotation reference"/>
    <w:basedOn w:val="Domylnaczcionkaakapitu"/>
    <w:uiPriority w:val="99"/>
    <w:rsid w:val="00D711EC"/>
    <w:rPr>
      <w:rFonts w:cs="Times New Roman"/>
      <w:sz w:val="16"/>
      <w:szCs w:val="16"/>
    </w:rPr>
  </w:style>
  <w:style w:type="paragraph" w:styleId="Tekstkomentarza">
    <w:name w:val="annotation text"/>
    <w:basedOn w:val="Normalny"/>
    <w:link w:val="TekstkomentarzaZnak"/>
    <w:uiPriority w:val="99"/>
    <w:rsid w:val="00D711EC"/>
    <w:rPr>
      <w:sz w:val="20"/>
      <w:szCs w:val="20"/>
    </w:rPr>
  </w:style>
  <w:style w:type="character" w:customStyle="1" w:styleId="TekstkomentarzaZnak">
    <w:name w:val="Tekst komentarza Znak"/>
    <w:basedOn w:val="Domylnaczcionkaakapitu"/>
    <w:link w:val="Tekstkomentarza"/>
    <w:uiPriority w:val="99"/>
    <w:rsid w:val="00D711EC"/>
    <w:rPr>
      <w:rFonts w:ascii="Arial" w:eastAsiaTheme="minorEastAsia" w:hAnsi="Arial" w:cs="Arial"/>
      <w:sz w:val="20"/>
      <w:szCs w:val="20"/>
      <w:lang w:eastAsia="pl-PL"/>
    </w:rPr>
  </w:style>
  <w:style w:type="paragraph" w:styleId="Tematkomentarza">
    <w:name w:val="annotation subject"/>
    <w:basedOn w:val="Tekstkomentarza"/>
    <w:next w:val="Tekstkomentarza"/>
    <w:link w:val="TematkomentarzaZnak"/>
    <w:uiPriority w:val="99"/>
    <w:rsid w:val="00D711EC"/>
    <w:rPr>
      <w:b/>
      <w:bCs/>
    </w:rPr>
  </w:style>
  <w:style w:type="character" w:customStyle="1" w:styleId="TematkomentarzaZnak">
    <w:name w:val="Temat komentarza Znak"/>
    <w:basedOn w:val="TekstkomentarzaZnak"/>
    <w:link w:val="Tematkomentarza"/>
    <w:uiPriority w:val="99"/>
    <w:rsid w:val="00D711EC"/>
    <w:rPr>
      <w:rFonts w:ascii="Arial" w:eastAsiaTheme="minorEastAsia" w:hAnsi="Arial" w:cs="Arial"/>
      <w:b/>
      <w:bCs/>
      <w:sz w:val="20"/>
      <w:szCs w:val="20"/>
      <w:lang w:eastAsia="pl-PL"/>
    </w:rPr>
  </w:style>
  <w:style w:type="table" w:customStyle="1" w:styleId="Tabela-Siatka1">
    <w:name w:val="Tabela - Siatka1"/>
    <w:basedOn w:val="Standardowy"/>
    <w:next w:val="Tabela-Siatka"/>
    <w:uiPriority w:val="59"/>
    <w:rsid w:val="00D711EC"/>
    <w:pPr>
      <w:spacing w:after="0" w:line="240" w:lineRule="auto"/>
    </w:pPr>
    <w:rPr>
      <w:rFonts w:eastAsiaTheme="minorEastAsia"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rsid w:val="00D711EC"/>
    <w:rPr>
      <w:rFonts w:cs="Times New Roman"/>
      <w:color w:val="954F72" w:themeColor="followedHyperlink"/>
      <w:u w:val="single"/>
    </w:rPr>
  </w:style>
  <w:style w:type="character" w:customStyle="1" w:styleId="UnresolvedMention">
    <w:name w:val="Unresolved Mention"/>
    <w:basedOn w:val="Domylnaczcionkaakapitu"/>
    <w:uiPriority w:val="99"/>
    <w:semiHidden/>
    <w:unhideWhenUsed/>
    <w:rsid w:val="00D711EC"/>
    <w:rPr>
      <w:rFonts w:cs="Times New Roman"/>
      <w:color w:val="605E5C"/>
      <w:shd w:val="clear" w:color="auto" w:fill="E1DFDD"/>
    </w:rPr>
  </w:style>
  <w:style w:type="paragraph" w:styleId="Lista">
    <w:name w:val="List"/>
    <w:basedOn w:val="Normalny"/>
    <w:uiPriority w:val="99"/>
    <w:rsid w:val="00D711EC"/>
    <w:pPr>
      <w:ind w:left="283" w:hanging="283"/>
      <w:contextualSpacing/>
    </w:pPr>
  </w:style>
  <w:style w:type="paragraph" w:styleId="Lista2">
    <w:name w:val="List 2"/>
    <w:basedOn w:val="Normalny"/>
    <w:uiPriority w:val="99"/>
    <w:rsid w:val="00D711EC"/>
    <w:pPr>
      <w:ind w:left="566" w:hanging="283"/>
      <w:contextualSpacing/>
    </w:pPr>
  </w:style>
  <w:style w:type="paragraph" w:styleId="Tekstpodstawowywcity">
    <w:name w:val="Body Text Indent"/>
    <w:basedOn w:val="Normalny"/>
    <w:link w:val="TekstpodstawowywcityZnak"/>
    <w:uiPriority w:val="99"/>
    <w:rsid w:val="00D711EC"/>
    <w:pPr>
      <w:spacing w:after="120"/>
      <w:ind w:left="283"/>
    </w:pPr>
  </w:style>
  <w:style w:type="character" w:customStyle="1" w:styleId="TekstpodstawowywcityZnak">
    <w:name w:val="Tekst podstawowy wcięty Znak"/>
    <w:basedOn w:val="Domylnaczcionkaakapitu"/>
    <w:link w:val="Tekstpodstawowywcity"/>
    <w:uiPriority w:val="99"/>
    <w:rsid w:val="00D711EC"/>
    <w:rPr>
      <w:rFonts w:ascii="Arial" w:eastAsiaTheme="minorEastAsia" w:hAnsi="Arial" w:cs="Arial"/>
      <w:sz w:val="24"/>
      <w:lang w:eastAsia="pl-PL"/>
    </w:rPr>
  </w:style>
  <w:style w:type="paragraph" w:styleId="Tekstpodstawowyzwciciem2">
    <w:name w:val="Body Text First Indent 2"/>
    <w:basedOn w:val="Tekstpodstawowywcity"/>
    <w:link w:val="Tekstpodstawowyzwciciem2Znak"/>
    <w:uiPriority w:val="99"/>
    <w:rsid w:val="00D711EC"/>
    <w:pPr>
      <w:ind w:firstLine="210"/>
    </w:pPr>
  </w:style>
  <w:style w:type="character" w:customStyle="1" w:styleId="Tekstpodstawowyzwciciem2Znak">
    <w:name w:val="Tekst podstawowy z wcięciem 2 Znak"/>
    <w:basedOn w:val="TekstpodstawowywcityZnak"/>
    <w:link w:val="Tekstpodstawowyzwciciem2"/>
    <w:uiPriority w:val="99"/>
    <w:rsid w:val="00D711EC"/>
    <w:rPr>
      <w:rFonts w:ascii="Arial" w:eastAsiaTheme="minorEastAsia" w:hAnsi="Arial" w:cs="Arial"/>
      <w:sz w:val="24"/>
      <w:lang w:eastAsia="pl-PL"/>
    </w:rPr>
  </w:style>
  <w:style w:type="paragraph" w:styleId="Tekstprzypisukocowego">
    <w:name w:val="endnote text"/>
    <w:basedOn w:val="Normalny"/>
    <w:link w:val="TekstprzypisukocowegoZnak"/>
    <w:uiPriority w:val="99"/>
    <w:rsid w:val="00D711EC"/>
    <w:rPr>
      <w:sz w:val="20"/>
      <w:szCs w:val="20"/>
    </w:rPr>
  </w:style>
  <w:style w:type="character" w:customStyle="1" w:styleId="TekstprzypisukocowegoZnak">
    <w:name w:val="Tekst przypisu końcowego Znak"/>
    <w:basedOn w:val="Domylnaczcionkaakapitu"/>
    <w:link w:val="Tekstprzypisukocowego"/>
    <w:uiPriority w:val="99"/>
    <w:rsid w:val="00D711EC"/>
    <w:rPr>
      <w:rFonts w:ascii="Arial" w:eastAsiaTheme="minorEastAsia" w:hAnsi="Arial" w:cs="Arial"/>
      <w:sz w:val="20"/>
      <w:szCs w:val="20"/>
      <w:lang w:eastAsia="pl-PL"/>
    </w:rPr>
  </w:style>
  <w:style w:type="character" w:styleId="Odwoanieprzypisukocowego">
    <w:name w:val="endnote reference"/>
    <w:basedOn w:val="Domylnaczcionkaakapitu"/>
    <w:uiPriority w:val="99"/>
    <w:rsid w:val="00D711EC"/>
    <w:rPr>
      <w:rFonts w:cs="Times New Roman"/>
      <w:vertAlign w:val="superscript"/>
    </w:rPr>
  </w:style>
  <w:style w:type="paragraph" w:styleId="Tekstpodstawowyzwciciem">
    <w:name w:val="Body Text First Indent"/>
    <w:basedOn w:val="Tekstpodstawowy"/>
    <w:link w:val="TekstpodstawowyzwciciemZnak"/>
    <w:uiPriority w:val="99"/>
    <w:unhideWhenUsed/>
    <w:rsid w:val="00D711EC"/>
    <w:pPr>
      <w:spacing w:after="120"/>
      <w:ind w:firstLine="210"/>
    </w:pPr>
    <w:rPr>
      <w:sz w:val="24"/>
      <w:szCs w:val="22"/>
    </w:rPr>
  </w:style>
  <w:style w:type="character" w:customStyle="1" w:styleId="TekstpodstawowyzwciciemZnak">
    <w:name w:val="Tekst podstawowy z wcięciem Znak"/>
    <w:basedOn w:val="TekstpodstawowyZnak"/>
    <w:link w:val="Tekstpodstawowyzwciciem"/>
    <w:uiPriority w:val="99"/>
    <w:rsid w:val="00D711EC"/>
    <w:rPr>
      <w:rFonts w:ascii="Arial" w:eastAsiaTheme="minorEastAsia" w:hAnsi="Arial" w:cs="Arial"/>
      <w:sz w:val="24"/>
      <w:szCs w:val="12"/>
      <w:lang w:eastAsia="pl-PL"/>
    </w:rPr>
  </w:style>
  <w:style w:type="paragraph" w:styleId="Akapitzlist">
    <w:name w:val="List Paragraph"/>
    <w:basedOn w:val="Normalny"/>
    <w:uiPriority w:val="34"/>
    <w:rsid w:val="00D711EC"/>
    <w:pPr>
      <w:ind w:left="720"/>
      <w:contextualSpacing/>
    </w:pPr>
  </w:style>
  <w:style w:type="table" w:styleId="Tabela-Motyw">
    <w:name w:val="Table Theme"/>
    <w:basedOn w:val="Standardowy"/>
    <w:uiPriority w:val="99"/>
    <w:rsid w:val="00A42411"/>
    <w:pPr>
      <w:spacing w:after="20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od@rybnik.pl" TargetMode="External"/><Relationship Id="rId4" Type="http://schemas.openxmlformats.org/officeDocument/2006/relationships/webSettings" Target="webSettings.xml"/><Relationship Id="rId9" Type="http://schemas.openxmlformats.org/officeDocument/2006/relationships/hyperlink" Target="https://bip.um.rybnik.eu/rod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1598</Words>
  <Characters>9591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dc:creator>
  <cp:keywords/>
  <dc:description/>
  <cp:lastModifiedBy>obermanm</cp:lastModifiedBy>
  <cp:revision>4</cp:revision>
  <dcterms:created xsi:type="dcterms:W3CDTF">2021-03-30T12:44:00Z</dcterms:created>
  <dcterms:modified xsi:type="dcterms:W3CDTF">2021-04-15T10:29:00Z</dcterms:modified>
</cp:coreProperties>
</file>