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D7" w:rsidRPr="00486AD7" w:rsidRDefault="00486AD7" w:rsidP="00486AD7">
      <w:pPr>
        <w:spacing w:before="400" w:after="600" w:line="276" w:lineRule="auto"/>
        <w:rPr>
          <w:rFonts w:ascii="Arial" w:hAnsi="Arial" w:cs="Arial"/>
          <w:sz w:val="24"/>
          <w:szCs w:val="24"/>
          <w:lang w:val="pl-PL"/>
        </w:rPr>
      </w:pPr>
      <w:bookmarkStart w:id="0" w:name="PISMO_DOK_NR"/>
      <w:r>
        <w:rPr/>
        <w:t>2023-10822</w:t>
      </w:r>
      <w:bookmarkEnd w:id="0"/>
    </w:p>
    <w:p w:rsidR="00E5750A" w:rsidRPr="00486AD7" w:rsidRDefault="00E5750A" w:rsidP="00486AD7">
      <w:pPr>
        <w:spacing w:before="400" w:after="600" w:line="276" w:lineRule="auto"/>
        <w:jc w:val="center"/>
        <w:rPr>
          <w:rFonts w:ascii="Arial" w:hAnsi="Arial" w:cs="Arial"/>
          <w:sz w:val="24"/>
          <w:szCs w:val="24"/>
          <w:lang w:val="pl-PL"/>
        </w:rPr>
      </w:pPr>
      <w:r w:rsidRPr="00486AD7">
        <w:rPr>
          <w:rFonts w:ascii="Arial" w:hAnsi="Arial" w:cs="Arial"/>
          <w:sz w:val="24"/>
          <w:szCs w:val="24"/>
          <w:lang w:val="pl-PL"/>
        </w:rPr>
        <w:t>UZASADNIENIE</w:t>
      </w:r>
    </w:p>
    <w:p w:rsidR="00AD37C7" w:rsidRPr="00664B8A" w:rsidRDefault="00AD37C7" w:rsidP="00AD37C7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664B8A">
        <w:rPr>
          <w:rFonts w:ascii="Arial" w:hAnsi="Arial" w:cs="Arial"/>
          <w:sz w:val="24"/>
          <w:szCs w:val="24"/>
          <w:lang w:val="pl-PL"/>
        </w:rPr>
        <w:t>Zgodnie z art. 6r ust. 3 Rada gminy w drodze uchwały stanowiącej akt prawa</w:t>
      </w:r>
    </w:p>
    <w:p w:rsidR="00AD37C7" w:rsidRPr="00664B8A" w:rsidRDefault="00AD37C7" w:rsidP="00AD37C7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664B8A">
        <w:rPr>
          <w:rFonts w:ascii="Arial" w:hAnsi="Arial" w:cs="Arial"/>
          <w:sz w:val="24"/>
          <w:szCs w:val="24"/>
          <w:lang w:val="pl-PL"/>
        </w:rPr>
        <w:t>miejscowego ma obowiązek określić szczegółowy sposób i zakres świadczenia usług</w:t>
      </w:r>
    </w:p>
    <w:p w:rsidR="00AD37C7" w:rsidRPr="00664B8A" w:rsidRDefault="00AD37C7" w:rsidP="00AD37C7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664B8A">
        <w:rPr>
          <w:rFonts w:ascii="Arial" w:hAnsi="Arial" w:cs="Arial"/>
          <w:sz w:val="24"/>
          <w:szCs w:val="24"/>
          <w:lang w:val="pl-PL"/>
        </w:rPr>
        <w:t>w zakresie odbierania odpadów komunalnych od właścicieli nieruchomości</w:t>
      </w:r>
    </w:p>
    <w:p w:rsidR="00AD37C7" w:rsidRPr="00664B8A" w:rsidRDefault="00AD37C7" w:rsidP="00AD37C7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664B8A">
        <w:rPr>
          <w:rFonts w:ascii="Arial" w:hAnsi="Arial" w:cs="Arial"/>
          <w:sz w:val="24"/>
          <w:szCs w:val="24"/>
          <w:lang w:val="pl-PL"/>
        </w:rPr>
        <w:t>i zagospodarowania tych odpadów, w zamian za uiszczoną opłatę za gospodarowanie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664B8A">
        <w:rPr>
          <w:rFonts w:ascii="Arial" w:hAnsi="Arial" w:cs="Arial"/>
          <w:sz w:val="24"/>
          <w:szCs w:val="24"/>
          <w:lang w:val="pl-PL"/>
        </w:rPr>
        <w:t>odpadami komunalnymi. W szczególności zobowiązana jest określić ilość odpadów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664B8A">
        <w:rPr>
          <w:rFonts w:ascii="Arial" w:hAnsi="Arial" w:cs="Arial"/>
          <w:sz w:val="24"/>
          <w:szCs w:val="24"/>
          <w:lang w:val="pl-PL"/>
        </w:rPr>
        <w:t>komunalnych odbieranych od właścicieli nieruchomości, częstotliwość odbierania odpadów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664B8A">
        <w:rPr>
          <w:rFonts w:ascii="Arial" w:hAnsi="Arial" w:cs="Arial"/>
          <w:sz w:val="24"/>
          <w:szCs w:val="24"/>
          <w:lang w:val="pl-PL"/>
        </w:rPr>
        <w:t>komunalnych od właścicieli i sposób świadczenia usług przez punkt selektywnego zbierania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664B8A">
        <w:rPr>
          <w:rFonts w:ascii="Arial" w:hAnsi="Arial" w:cs="Arial"/>
          <w:sz w:val="24"/>
          <w:szCs w:val="24"/>
          <w:lang w:val="pl-PL"/>
        </w:rPr>
        <w:t>odpadów komunalnych.</w:t>
      </w:r>
    </w:p>
    <w:p w:rsidR="00AD37C7" w:rsidRPr="00664B8A" w:rsidRDefault="00AD37C7" w:rsidP="00AD37C7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664B8A">
        <w:rPr>
          <w:rFonts w:ascii="Arial" w:hAnsi="Arial" w:cs="Arial"/>
          <w:sz w:val="24"/>
          <w:szCs w:val="24"/>
          <w:lang w:val="pl-PL"/>
        </w:rPr>
        <w:t>Uchwała zawiera informacje dotyczące ilości odbieranych odpadów komunalnych</w:t>
      </w:r>
    </w:p>
    <w:p w:rsidR="00AD37C7" w:rsidRPr="00664B8A" w:rsidRDefault="00AD37C7" w:rsidP="00AD37C7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664B8A">
        <w:rPr>
          <w:rFonts w:ascii="Arial" w:hAnsi="Arial" w:cs="Arial"/>
          <w:sz w:val="24"/>
          <w:szCs w:val="24"/>
          <w:lang w:val="pl-PL"/>
        </w:rPr>
        <w:t>od właścicieli nieruchomości dla wyszczególnionych frakcji odpadów jak również</w:t>
      </w:r>
    </w:p>
    <w:p w:rsidR="00486AD7" w:rsidRPr="00486AD7" w:rsidRDefault="00AD37C7" w:rsidP="00AD37C7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664B8A">
        <w:rPr>
          <w:rFonts w:ascii="Arial" w:hAnsi="Arial" w:cs="Arial"/>
          <w:sz w:val="24"/>
          <w:szCs w:val="24"/>
          <w:lang w:val="pl-PL"/>
        </w:rPr>
        <w:t xml:space="preserve">częstotliwość ich odbierania. </w:t>
      </w:r>
      <w:r>
        <w:rPr>
          <w:rFonts w:ascii="Arial" w:hAnsi="Arial" w:cs="Arial"/>
          <w:sz w:val="24"/>
          <w:szCs w:val="24"/>
          <w:lang w:val="pl-PL"/>
        </w:rPr>
        <w:t xml:space="preserve">W projekcie uchwały doprecyzowano, że </w:t>
      </w:r>
      <w:r w:rsidRPr="00016156">
        <w:rPr>
          <w:rFonts w:ascii="Arial" w:hAnsi="Arial" w:cs="Arial"/>
          <w:sz w:val="24"/>
          <w:szCs w:val="24"/>
          <w:lang w:val="pl-PL"/>
        </w:rPr>
        <w:t>obowiązek zbierania i gromadzenia odpadów komunalnych w sposób selektywny</w:t>
      </w:r>
      <w:r>
        <w:rPr>
          <w:rFonts w:ascii="Arial" w:hAnsi="Arial" w:cs="Arial"/>
          <w:sz w:val="24"/>
          <w:szCs w:val="24"/>
          <w:lang w:val="pl-PL"/>
        </w:rPr>
        <w:t>,</w:t>
      </w:r>
      <w:r w:rsidRPr="00016156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 xml:space="preserve">nałożony na </w:t>
      </w:r>
      <w:r w:rsidRPr="00606559">
        <w:rPr>
          <w:rFonts w:ascii="Arial" w:hAnsi="Arial" w:cs="Arial"/>
          <w:sz w:val="24"/>
          <w:szCs w:val="24"/>
          <w:lang w:val="pl-PL"/>
        </w:rPr>
        <w:t>właściciel</w:t>
      </w:r>
      <w:r>
        <w:rPr>
          <w:rFonts w:ascii="Arial" w:hAnsi="Arial" w:cs="Arial"/>
          <w:sz w:val="24"/>
          <w:szCs w:val="24"/>
          <w:lang w:val="pl-PL"/>
        </w:rPr>
        <w:t>i</w:t>
      </w:r>
      <w:r w:rsidRPr="00606559">
        <w:rPr>
          <w:rFonts w:ascii="Arial" w:hAnsi="Arial" w:cs="Arial"/>
          <w:sz w:val="24"/>
          <w:szCs w:val="24"/>
          <w:lang w:val="pl-PL"/>
        </w:rPr>
        <w:t xml:space="preserve"> nieruchomości</w:t>
      </w:r>
      <w:r>
        <w:rPr>
          <w:rFonts w:ascii="Arial" w:hAnsi="Arial" w:cs="Arial"/>
          <w:sz w:val="24"/>
          <w:szCs w:val="24"/>
          <w:lang w:val="pl-PL"/>
        </w:rPr>
        <w:t>,</w:t>
      </w:r>
      <w:r w:rsidRPr="00606559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 xml:space="preserve">w przypadku </w:t>
      </w:r>
      <w:r w:rsidRPr="00016156">
        <w:rPr>
          <w:rFonts w:ascii="Arial" w:hAnsi="Arial" w:cs="Arial"/>
          <w:sz w:val="24"/>
          <w:szCs w:val="24"/>
          <w:lang w:val="pl-PL"/>
        </w:rPr>
        <w:t>odpadów budowlanych i rozbiórkowych</w:t>
      </w:r>
      <w:r>
        <w:rPr>
          <w:rFonts w:ascii="Arial" w:hAnsi="Arial" w:cs="Arial"/>
          <w:sz w:val="24"/>
          <w:szCs w:val="24"/>
          <w:lang w:val="pl-PL"/>
        </w:rPr>
        <w:t xml:space="preserve"> dotyczy takich odpadów</w:t>
      </w:r>
      <w:r w:rsidRPr="00016156">
        <w:rPr>
          <w:rFonts w:ascii="Arial" w:hAnsi="Arial" w:cs="Arial"/>
          <w:sz w:val="24"/>
          <w:szCs w:val="24"/>
          <w:lang w:val="pl-PL"/>
        </w:rPr>
        <w:t xml:space="preserve"> z gospodarstw domowych</w:t>
      </w:r>
      <w:r>
        <w:rPr>
          <w:rFonts w:ascii="Arial" w:hAnsi="Arial" w:cs="Arial"/>
          <w:sz w:val="24"/>
          <w:szCs w:val="24"/>
          <w:lang w:val="pl-PL"/>
        </w:rPr>
        <w:t>.</w:t>
      </w:r>
    </w:p>
    <w:sectPr w:rsidR="00486AD7" w:rsidRPr="00486AD7" w:rsidSect="00A42299">
      <w:footerReference w:type="even" r:id="rId8"/>
      <w:pgSz w:w="11906" w:h="16838"/>
      <w:pgMar w:top="993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258" w:rsidRDefault="00282258">
      <w:r>
        <w:separator/>
      </w:r>
    </w:p>
  </w:endnote>
  <w:endnote w:type="continuationSeparator" w:id="1">
    <w:p w:rsidR="00282258" w:rsidRDefault="00282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0A" w:rsidRDefault="00E575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750A" w:rsidRDefault="00E5750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258" w:rsidRDefault="00282258">
      <w:r>
        <w:separator/>
      </w:r>
    </w:p>
  </w:footnote>
  <w:footnote w:type="continuationSeparator" w:id="1">
    <w:p w:rsidR="00282258" w:rsidRDefault="002822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6164"/>
    <w:multiLevelType w:val="hybridMultilevel"/>
    <w:tmpl w:val="6B982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CF30C4"/>
    <w:multiLevelType w:val="hybridMultilevel"/>
    <w:tmpl w:val="272C35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1A4C56"/>
    <w:multiLevelType w:val="hybridMultilevel"/>
    <w:tmpl w:val="69BE15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7C68D1"/>
    <w:multiLevelType w:val="hybridMultilevel"/>
    <w:tmpl w:val="E92862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847751"/>
    <w:multiLevelType w:val="hybridMultilevel"/>
    <w:tmpl w:val="59D22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EB40A4E"/>
    <w:multiLevelType w:val="hybridMultilevel"/>
    <w:tmpl w:val="1B3653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FD4D38"/>
    <w:multiLevelType w:val="hybridMultilevel"/>
    <w:tmpl w:val="601816F6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B92"/>
    <w:rsid w:val="00006C59"/>
    <w:rsid w:val="00016156"/>
    <w:rsid w:val="00083261"/>
    <w:rsid w:val="00093893"/>
    <w:rsid w:val="00160FE8"/>
    <w:rsid w:val="001F610F"/>
    <w:rsid w:val="00251FED"/>
    <w:rsid w:val="00282258"/>
    <w:rsid w:val="00424B8D"/>
    <w:rsid w:val="00486AD7"/>
    <w:rsid w:val="00573125"/>
    <w:rsid w:val="00592ADC"/>
    <w:rsid w:val="00606559"/>
    <w:rsid w:val="00655F64"/>
    <w:rsid w:val="00664B8A"/>
    <w:rsid w:val="007C2AD6"/>
    <w:rsid w:val="008C4F8C"/>
    <w:rsid w:val="008C715F"/>
    <w:rsid w:val="008E5812"/>
    <w:rsid w:val="00A055B2"/>
    <w:rsid w:val="00A42299"/>
    <w:rsid w:val="00AD37C7"/>
    <w:rsid w:val="00C41F6B"/>
    <w:rsid w:val="00C44B92"/>
    <w:rsid w:val="00E5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rFonts w:ascii="Arial" w:hAnsi="Arial"/>
      <w:b/>
      <w:bCs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/>
    </w:rPr>
  </w:style>
  <w:style w:type="paragraph" w:styleId="Stopka">
    <w:name w:val="footer"/>
    <w:basedOn w:val="Normalny"/>
    <w:link w:val="StopkaZnak"/>
    <w:uiPriority w:val="99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lang w:val="en-GB"/>
    </w:rPr>
  </w:style>
  <w:style w:type="character" w:styleId="Numerstrony">
    <w:name w:val="page number"/>
    <w:basedOn w:val="Domylnaczcionkaakapitu"/>
    <w:uiPriority w:val="99"/>
    <w:semiHidden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lang w:val="en-GB"/>
    </w:rPr>
  </w:style>
  <w:style w:type="paragraph" w:styleId="Legenda">
    <w:name w:val="caption"/>
    <w:basedOn w:val="Normalny"/>
    <w:next w:val="Normalny"/>
    <w:uiPriority w:val="35"/>
    <w:qFormat/>
    <w:pPr>
      <w:jc w:val="right"/>
    </w:pPr>
    <w:rPr>
      <w:b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  <w:lang w:val="en-GB"/>
    </w:rPr>
  </w:style>
  <w:style w:type="paragraph" w:customStyle="1" w:styleId="nagwek03">
    <w:name w:val="nagłówek03"/>
    <w:basedOn w:val="Normalny"/>
    <w:pPr>
      <w:tabs>
        <w:tab w:val="left" w:pos="9900"/>
      </w:tabs>
      <w:ind w:right="21"/>
    </w:pPr>
    <w:rPr>
      <w:sz w:val="12"/>
      <w:szCs w:val="24"/>
      <w:lang w:val="pl-PL"/>
    </w:rPr>
  </w:style>
  <w:style w:type="paragraph" w:styleId="Bezodstpw">
    <w:name w:val="No Spacing"/>
    <w:uiPriority w:val="1"/>
    <w:qFormat/>
    <w:rsid w:val="008E5812"/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81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74823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74824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1D401-1E15-415F-9AF5-3B049499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888</Characters>
  <Application>Microsoft Office Word</Application>
  <DocSecurity>0</DocSecurity>
  <Lines>7</Lines>
  <Paragraphs>2</Paragraphs>
  <ScaleCrop>false</ScaleCrop>
  <Company>Urząd Miejski Rybnik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2002/028570 10 2  Załącznik nr 1 do PJ 01831/2</dc:title>
  <dc:creator>UM.RYBNIK.PL\NaczynskaA</dc:creator>
  <dc:description>Identyfikator dokumentu: 12288021</dc:description>
  <cp:lastModifiedBy>SkoczekG</cp:lastModifiedBy>
  <cp:revision>2</cp:revision>
  <cp:lastPrinted>2021-04-08T14:50:00Z</cp:lastPrinted>
  <dcterms:created xsi:type="dcterms:W3CDTF">2023-01-17T06:54:00Z</dcterms:created>
  <dcterms:modified xsi:type="dcterms:W3CDTF">2023-01-17T06:54:00Z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TE Document Number">
    <vt:lpwstr>2002/028570</vt:lpwstr>
  </property>
  <property fmtid="{D5CDD505-2E9C-101B-9397-08002B2CF9AE}" pid="3" name="LTE Revision Number">
    <vt:lpwstr>10</vt:lpwstr>
  </property>
  <property fmtid="{D5CDD505-2E9C-101B-9397-08002B2CF9AE}" pid="4" name="LTE Capitel Number">
    <vt:lpwstr>2</vt:lpwstr>
  </property>
  <property fmtid="{D5CDD505-2E9C-101B-9397-08002B2CF9AE}" pid="5" name="LTE Status">
    <vt:lpwstr>W1</vt:lpwstr>
  </property>
</Properties>
</file>