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088D738E" w14:textId="77777777" w:rsidTr="00977606">
        <w:trPr>
          <w:trHeight w:hRule="exact" w:val="1106"/>
        </w:trPr>
        <w:tc>
          <w:tcPr>
            <w:tcW w:w="4610" w:type="dxa"/>
          </w:tcPr>
          <w:p w14:paraId="1AE52A5C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38DEF6B" wp14:editId="47268DD9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6496CEE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5068BB70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3596C21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739FB17B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597C7B6" w14:textId="77777777" w:rsidTr="00515D7C">
        <w:trPr>
          <w:trHeight w:val="1582"/>
        </w:trPr>
        <w:tc>
          <w:tcPr>
            <w:tcW w:w="4610" w:type="dxa"/>
          </w:tcPr>
          <w:p w14:paraId="5CEB85FC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2800DA1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7AD54C02" w14:textId="185ACBC4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sdt>
        <w:sdtPr>
          <w:rPr>
            <w:color w:val="000000"/>
            <w:shd w:val="clear" w:color="auto" w:fill="FFFFFF"/>
          </w:rPr>
          <w:alias w:val="wybierz element"/>
          <w:tag w:val="nr"/>
          <w:id w:val="-1260751045"/>
          <w:placeholder>
            <w:docPart w:val="5DC6D4205CD24EE88267140231CAE8B2"/>
          </w:placeholder>
          <w:dropDownList>
            <w:listItem w:displayText="wybierz element" w:value="wybierz element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  <w:listItem w:displayText="32" w:value="32"/>
            <w:listItem w:displayText="33" w:value="33"/>
            <w:listItem w:displayText="34" w:value="34"/>
            <w:listItem w:displayText="35" w:value="35"/>
            <w:listItem w:displayText="36" w:value="36"/>
            <w:listItem w:displayText="37" w:value="37"/>
            <w:listItem w:displayText="38" w:value="38"/>
            <w:listItem w:displayText="39" w:value="39"/>
            <w:listItem w:displayText="40" w:value="40"/>
            <w:listItem w:displayText="41" w:value="41"/>
            <w:listItem w:displayText="42" w:value="42"/>
            <w:listItem w:displayText="43" w:value="43"/>
            <w:listItem w:displayText="44" w:value="44"/>
            <w:listItem w:displayText="45" w:value="45"/>
            <w:listItem w:displayText="46" w:value="46"/>
            <w:listItem w:displayText="47" w:value="47"/>
            <w:listItem w:displayText="48" w:value="48"/>
            <w:listItem w:displayText="49" w:value="49"/>
            <w:listItem w:displayText="50" w:value="50"/>
            <w:listItem w:displayText="51" w:value="51"/>
            <w:listItem w:displayText="52" w:value="52"/>
            <w:listItem w:displayText="53" w:value="53"/>
            <w:listItem w:displayText="54" w:value="54"/>
            <w:listItem w:displayText="55" w:value="55"/>
            <w:listItem w:displayText="56" w:value="56"/>
            <w:listItem w:displayText="57" w:value="57"/>
            <w:listItem w:displayText="58" w:value="58"/>
            <w:listItem w:displayText="59" w:value="59"/>
            <w:listItem w:displayText="60" w:value="60"/>
            <w:listItem w:displayText="61" w:value="61"/>
            <w:listItem w:displayText="62" w:value="62"/>
            <w:listItem w:displayText="63" w:value="63"/>
            <w:listItem w:displayText="64" w:value="64"/>
            <w:listItem w:displayText="65" w:value="65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</w:dropDownList>
        </w:sdtPr>
        <w:sdtContent>
          <w:r w:rsidR="00006B3B">
            <w:rPr>
              <w:color w:val="000000"/>
              <w:shd w:val="clear" w:color="auto" w:fill="FFFFFF"/>
            </w:rPr>
            <w:t>28</w:t>
          </w:r>
        </w:sdtContent>
      </w:sdt>
      <w:sdt>
        <w:sdtPr>
          <w:rPr>
            <w:color w:val="000000"/>
            <w:shd w:val="clear" w:color="auto" w:fill="FFFFFF"/>
          </w:rPr>
          <w:alias w:val="rok"/>
          <w:tag w:val="rok"/>
          <w:id w:val="1777365485"/>
          <w:placeholder>
            <w:docPart w:val="624B8469453C4ECDA0FBED7722B344D4"/>
          </w:placeholder>
          <w:dropDownList>
            <w:listItem w:value="rok"/>
            <w:listItem w:displayText=".2024" w:value=".2024"/>
            <w:listItem w:displayText=".2025" w:value=".2025"/>
            <w:listItem w:displayText=".2026" w:value=".2026"/>
            <w:listItem w:displayText=".2027" w:value=".2027"/>
            <w:listItem w:displayText=".2028" w:value=".2028"/>
            <w:listItem w:displayText=".2029" w:value=".2029"/>
            <w:listItem w:displayText=".2030" w:value=".2030"/>
          </w:dropDownList>
        </w:sdtPr>
        <w:sdtContent>
          <w:r w:rsidR="00006B3B">
            <w:rPr>
              <w:color w:val="000000"/>
              <w:shd w:val="clear" w:color="auto" w:fill="FFFFFF"/>
            </w:rPr>
            <w:t>.2026</w:t>
          </w:r>
        </w:sdtContent>
      </w:sdt>
    </w:p>
    <w:p w14:paraId="63D1E016" w14:textId="1750550E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006B3B">
        <w:rPr>
          <w:b w:val="0"/>
        </w:rPr>
        <w:t xml:space="preserve"> 21</w:t>
      </w:r>
      <w:r w:rsidR="00FF7073" w:rsidRPr="009E2926">
        <w:rPr>
          <w:b w:val="0"/>
        </w:rPr>
        <w:t xml:space="preserve"> </w:t>
      </w:r>
      <w:r w:rsidR="00E738CC">
        <w:rPr>
          <w:b w:val="0"/>
        </w:rPr>
        <w:t>/202</w:t>
      </w:r>
      <w:r w:rsidR="00006B3B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006B3B">
            <w:rPr>
              <w:b w:val="0"/>
            </w:rPr>
            <w:t>Gospodarki Przestrzennej i Działalności Gospodrczej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4-07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006B3B">
            <w:rPr>
              <w:b w:val="0"/>
            </w:rPr>
            <w:t>7 kwietnia 2026</w:t>
          </w:r>
        </w:sdtContent>
      </w:sdt>
      <w:r w:rsidR="00FF7073" w:rsidRPr="009E2926">
        <w:rPr>
          <w:b w:val="0"/>
        </w:rPr>
        <w:t xml:space="preserve"> r.</w:t>
      </w:r>
    </w:p>
    <w:p w14:paraId="058E9379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49BC3683" w14:textId="55F6E3A9" w:rsidR="009E2926" w:rsidRPr="00006B3B" w:rsidRDefault="00006B3B" w:rsidP="009E2926">
      <w:pPr>
        <w:pStyle w:val="Akapitzlist"/>
        <w:numPr>
          <w:ilvl w:val="0"/>
          <w:numId w:val="10"/>
        </w:numPr>
        <w:rPr>
          <w:shd w:val="clear" w:color="auto" w:fill="FFFFFF"/>
        </w:rPr>
      </w:pPr>
      <w:r>
        <w:rPr>
          <w:rFonts w:ascii="Helvetica" w:hAnsi="Helvetica" w:cs="Helvetica"/>
          <w:color w:val="222222"/>
          <w:sz w:val="21"/>
          <w:szCs w:val="21"/>
          <w:shd w:val="clear" w:color="auto" w:fill="FAFAFA"/>
        </w:rPr>
        <w:t>Zbycie nieruchomości.</w:t>
      </w:r>
    </w:p>
    <w:p w14:paraId="0C9BD7FF" w14:textId="0BEABBA5" w:rsidR="00006B3B" w:rsidRPr="00006B3B" w:rsidRDefault="00006B3B" w:rsidP="00006B3B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left"/>
        <w:rPr>
          <w:rFonts w:ascii="Times New Roman" w:eastAsia="Times New Roman" w:hAnsi="Times New Roman" w:cs="Times New Roman"/>
        </w:rPr>
      </w:pPr>
      <w:r w:rsidRPr="00006B3B">
        <w:rPr>
          <w:rFonts w:ascii="Helvetica" w:eastAsia="Times New Roman" w:hAnsi="Helvetica" w:cs="Helvetica"/>
          <w:color w:val="222222"/>
          <w:sz w:val="21"/>
          <w:szCs w:val="21"/>
        </w:rPr>
        <w:t>Informacja nt. działań podejmowanych w celu komunalizacji mienia Skarbu Państwa.</w:t>
      </w:r>
    </w:p>
    <w:p w14:paraId="76C33CBA" w14:textId="66112B9F" w:rsidR="00006B3B" w:rsidRDefault="00006B3B" w:rsidP="009E2926">
      <w:pPr>
        <w:pStyle w:val="Akapitzlist"/>
        <w:numPr>
          <w:ilvl w:val="0"/>
          <w:numId w:val="10"/>
        </w:numPr>
        <w:rPr>
          <w:shd w:val="clear" w:color="auto" w:fill="FFFFFF"/>
        </w:rPr>
      </w:pPr>
      <w:r>
        <w:rPr>
          <w:rFonts w:ascii="Helvetica" w:hAnsi="Helvetica" w:cs="Helvetica"/>
          <w:color w:val="222222"/>
          <w:sz w:val="21"/>
          <w:szCs w:val="21"/>
          <w:shd w:val="clear" w:color="auto" w:fill="FAFAFA"/>
        </w:rPr>
        <w:t>Sprawy bieżące.</w:t>
      </w:r>
    </w:p>
    <w:p w14:paraId="550161C0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310FD83F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sdt>
      <w:sdtPr>
        <w:rPr>
          <w:rFonts w:eastAsia="Times New Roman"/>
          <w:color w:val="000000"/>
          <w:shd w:val="clear" w:color="auto" w:fill="FFFFFF"/>
        </w:rPr>
        <w:id w:val="-681056982"/>
        <w:placeholder>
          <w:docPart w:val="9F264C5A850C4DF7895498489971313B"/>
        </w:placeholder>
        <w:text/>
      </w:sdtPr>
      <w:sdtContent>
        <w:p w14:paraId="47E7A607" w14:textId="039A4352" w:rsidR="00FF7073" w:rsidRDefault="00006B3B" w:rsidP="00FF7073">
          <w:pPr>
            <w:tabs>
              <w:tab w:val="center" w:pos="4536"/>
            </w:tabs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 w:rsidRPr="00006B3B">
            <w:rPr>
              <w:rFonts w:eastAsia="Times New Roman"/>
              <w:color w:val="000000"/>
              <w:shd w:val="clear" w:color="auto" w:fill="FFFFFF"/>
            </w:rPr>
            <w:t>Przewodniczący komisji pan Sebastian Śmieja na początku przywitał wszystkich zebranych radnych i gości. ’</w:t>
          </w:r>
          <w:proofErr w:type="gramStart"/>
          <w:r w:rsidRPr="00006B3B">
            <w:rPr>
              <w:rFonts w:eastAsia="Times New Roman"/>
              <w:color w:val="000000"/>
              <w:shd w:val="clear" w:color="auto" w:fill="FFFFFF"/>
            </w:rPr>
            <w:t>Stwierdził</w:t>
          </w:r>
          <w:proofErr w:type="gramEnd"/>
          <w:r w:rsidRPr="00006B3B">
            <w:rPr>
              <w:rFonts w:eastAsia="Times New Roman"/>
              <w:color w:val="000000"/>
              <w:shd w:val="clear" w:color="auto" w:fill="FFFFFF"/>
            </w:rPr>
            <w:t xml:space="preserve"> że na komisji jest wystarczająca ilość radnych, więc obrady są prawomocne</w:t>
          </w:r>
        </w:p>
      </w:sdtContent>
    </w:sdt>
    <w:p w14:paraId="54078555" w14:textId="366ABA1E" w:rsidR="00006B3B" w:rsidRPr="00993F7D" w:rsidRDefault="00006B3B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 1</w:t>
      </w:r>
      <w:r>
        <w:t xml:space="preserve">Projekt uchwały dotyczy sprzedaży w drodze przetargu niezabudowanej nieruchomości położonej przy ul. Za Komendą. W 2022 roku, za zgodą Rady, Miasto kupiło niezabudowaną działkę nr 1827/31 o powierzchni 0,5002 ha. Decyzją Prezydenta Miasta Rybnika z dnia 11 września 2023 r. o zezwoleniu na realizację inwestycji drogowej pn.: “Rozbudowa ul. Za Komendą w Rybniku wraz z przebudową skrzyżowań”, </w:t>
      </w:r>
      <w:proofErr w:type="spellStart"/>
      <w:r>
        <w:t>zmienienioną</w:t>
      </w:r>
      <w:proofErr w:type="spellEnd"/>
      <w:r>
        <w:t xml:space="preserve"> decyzją Wojewody Śląskiego z dnia 15 maja 2025 r., działka 1827/31 została podzielona na działki: 2396/31 i 2397/31 przeznaczone pod drogę gminną oraz działkę 2398/31 jako pozostałą część nieruchomości, która objęta </w:t>
      </w:r>
      <w:r>
        <w:lastRenderedPageBreak/>
        <w:t>jest niniejszym projektem uchwały. Działka ma strategiczne (kluczowe) znaczenie dla osiągnięcia celu związanego z utworzeniem w Rybniku obszaru dedykowanego dla nowoczesnych usług dla biznesu. Zlokalizowana jest przy skrzyżowaniu dwóch istotnych dróg wjazdowych do centrum miasta, w sąsiedztwie istniejącej zabudowy biurowej i usług publicznych. Jej przyszła zabudowa zdeterminuje charakter tej części miasta. Jako jedna z nielicznych działek na tym obszarze pozbawiona jest zabudowy, w związku z czym wydaje się, że w stosunkowo niedługim czasie mogłaby na niej zostać zrealizowana nowa zabudowa. Działka ta spełnia bowiem wszystkie wymagania do tego, aby zrealizować na niej budynek z powierzchnią biurową atrakcyjną dla potencjalnych najemców. Firmy świadczące szeroko pojęte usługi dla biznesu preferują bowiem budynki biurowe zlokalizowane w centrum miasta. Istotnym czynnikiem wyboru lokalizacji dla tego typu najemców jest dobra dostępność komunikacyjna – dojazd samochodem, liczba miejsc parkingowych, przystanki komunikacji publicznej oraz widoczność obiektu biurowego, które wspierają wizerunek firmy i zwiększają prestiż.</w:t>
      </w:r>
    </w:p>
    <w:p w14:paraId="051779D1" w14:textId="77777777" w:rsidR="00190ADF" w:rsidRDefault="00190ADF" w:rsidP="007D615E">
      <w:pPr>
        <w:spacing w:before="360" w:after="0"/>
        <w:contextualSpacing w:val="0"/>
      </w:pPr>
      <w:r>
        <w:t>Nie było pytań.</w:t>
      </w:r>
    </w:p>
    <w:p w14:paraId="25353D26" w14:textId="77777777" w:rsidR="00190ADF" w:rsidRDefault="00190ADF" w:rsidP="007D615E">
      <w:pPr>
        <w:spacing w:before="360" w:after="0"/>
        <w:contextualSpacing w:val="0"/>
      </w:pPr>
      <w:r>
        <w:t>Projekt uchwały   został przegłosowany pozytywnie jednogłośnie.</w:t>
      </w:r>
    </w:p>
    <w:p w14:paraId="20EC1CC5" w14:textId="77777777" w:rsidR="00190ADF" w:rsidRDefault="00190ADF" w:rsidP="007D615E">
      <w:pPr>
        <w:spacing w:before="360" w:after="0"/>
        <w:contextualSpacing w:val="0"/>
      </w:pPr>
      <w:r>
        <w:t xml:space="preserve">Ad.2   Komunalizacja mienia to przejście własności ze skarbu państwa </w:t>
      </w:r>
      <w:proofErr w:type="gramStart"/>
      <w:r>
        <w:t>na  rzecz</w:t>
      </w:r>
      <w:proofErr w:type="gramEnd"/>
      <w:r>
        <w:t xml:space="preserve"> jednostek samorządu terytorialnego. Prace takie są nadal czynione.</w:t>
      </w:r>
    </w:p>
    <w:p w14:paraId="4CF6794C" w14:textId="77777777" w:rsidR="00993F7D" w:rsidRDefault="00993F7D" w:rsidP="007D615E">
      <w:pPr>
        <w:spacing w:before="360" w:after="0"/>
        <w:contextualSpacing w:val="0"/>
      </w:pPr>
      <w:r>
        <w:t>Ad3.Nie było pytań.</w:t>
      </w:r>
    </w:p>
    <w:p w14:paraId="54FD56CA" w14:textId="3335BCCD" w:rsidR="00993F7D" w:rsidRDefault="00993F7D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993F7D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>
        <w:rPr>
          <w:color w:val="000000"/>
          <w:shd w:val="clear" w:color="auto" w:fill="FFFFFF"/>
        </w:rPr>
        <w:t>Posiedzenie komisji zostało zakończone</w:t>
      </w:r>
    </w:p>
    <w:p w14:paraId="15F75B94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4D80E839" w14:textId="68C33552" w:rsidR="00FF7073" w:rsidRDefault="00993F7D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Tadeusz Pałka</w:t>
          </w:r>
        </w:p>
      </w:sdtContent>
    </w:sdt>
    <w:p w14:paraId="6559BA0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Przewodniczący Komisji </w:t>
      </w:r>
    </w:p>
    <w:p w14:paraId="3E42B141" w14:textId="14770E42" w:rsidR="00FF7073" w:rsidRDefault="00000000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993F7D">
            <w:rPr>
              <w:color w:val="000000"/>
              <w:shd w:val="clear" w:color="auto" w:fill="FFFFFF"/>
            </w:rPr>
            <w:t>Sebastian Śmieja</w:t>
          </w:r>
        </w:sdtContent>
      </w:sdt>
    </w:p>
    <w:p w14:paraId="78C75ED4" w14:textId="77777777" w:rsidR="00011AC7" w:rsidRPr="008E33BD" w:rsidRDefault="007D615E" w:rsidP="007D615E">
      <w:pPr>
        <w:spacing w:before="360" w:after="0"/>
        <w:contextualSpacing w:val="0"/>
        <w:rPr>
          <w:sz w:val="20"/>
          <w:szCs w:val="20"/>
        </w:rPr>
      </w:pPr>
      <w:r w:rsidRPr="008E33BD">
        <w:rPr>
          <w:color w:val="000000"/>
          <w:sz w:val="20"/>
          <w:szCs w:val="2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8E33BD">
          <w:rPr>
            <w:color w:val="0000FF"/>
            <w:sz w:val="20"/>
            <w:szCs w:val="20"/>
            <w:u w:val="single"/>
            <w:shd w:val="clear" w:color="auto" w:fill="FFFFFF"/>
          </w:rPr>
          <w:t>https://bip.um.rybnik.eu/rodo</w:t>
        </w:r>
      </w:hyperlink>
      <w:r w:rsidRPr="008E33BD">
        <w:rPr>
          <w:color w:val="000000"/>
          <w:sz w:val="20"/>
          <w:szCs w:val="20"/>
          <w:shd w:val="clear" w:color="auto" w:fill="FFFFFF"/>
        </w:rPr>
        <w:t>. Kontakt do Inspektora ochrony danych Urzędu Miasta Rybnika: </w:t>
      </w:r>
      <w:hyperlink r:id="rId12" w:history="1">
        <w:r w:rsidRPr="008E33BD">
          <w:rPr>
            <w:rFonts w:cs="Times New Roman"/>
            <w:color w:val="0000FF"/>
            <w:sz w:val="20"/>
            <w:szCs w:val="20"/>
            <w:u w:val="single"/>
            <w:shd w:val="clear" w:color="auto" w:fill="FFFFFF"/>
          </w:rPr>
          <w:t>iod@um.rybnik.pl</w:t>
        </w:r>
      </w:hyperlink>
      <w:r w:rsidRPr="008E33BD">
        <w:rPr>
          <w:sz w:val="20"/>
          <w:szCs w:val="20"/>
        </w:rPr>
        <w:t>.</w:t>
      </w:r>
    </w:p>
    <w:sectPr w:rsidR="00011AC7" w:rsidRPr="008E33BD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9D7B5" w14:textId="77777777" w:rsidR="00486983" w:rsidRDefault="00486983" w:rsidP="00011AC7">
      <w:r>
        <w:separator/>
      </w:r>
    </w:p>
  </w:endnote>
  <w:endnote w:type="continuationSeparator" w:id="0">
    <w:p w14:paraId="366532D2" w14:textId="77777777" w:rsidR="00486983" w:rsidRDefault="00486983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370B27F1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54A6ED7F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2F1F32F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958BD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2082889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7"/>
      <w:gridCol w:w="4335"/>
    </w:tblGrid>
    <w:tr w:rsidR="00377251" w:rsidRPr="00703A17" w14:paraId="6CDEA9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1EC54C6D" w14:textId="1C40A73D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8E33BD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1211B82F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CD39A98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52930A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D18D4" w14:textId="77777777" w:rsidR="00486983" w:rsidRDefault="00486983" w:rsidP="00011AC7">
      <w:r>
        <w:separator/>
      </w:r>
    </w:p>
  </w:footnote>
  <w:footnote w:type="continuationSeparator" w:id="0">
    <w:p w14:paraId="739811CC" w14:textId="77777777" w:rsidR="00486983" w:rsidRDefault="00486983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895271">
    <w:abstractNumId w:val="0"/>
  </w:num>
  <w:num w:numId="2" w16cid:durableId="378363192">
    <w:abstractNumId w:val="3"/>
  </w:num>
  <w:num w:numId="3" w16cid:durableId="979531364">
    <w:abstractNumId w:val="6"/>
  </w:num>
  <w:num w:numId="4" w16cid:durableId="1652758155">
    <w:abstractNumId w:val="9"/>
  </w:num>
  <w:num w:numId="5" w16cid:durableId="612202349">
    <w:abstractNumId w:val="8"/>
  </w:num>
  <w:num w:numId="6" w16cid:durableId="43414037">
    <w:abstractNumId w:val="1"/>
  </w:num>
  <w:num w:numId="7" w16cid:durableId="1834712906">
    <w:abstractNumId w:val="4"/>
  </w:num>
  <w:num w:numId="8" w16cid:durableId="1043291109">
    <w:abstractNumId w:val="7"/>
  </w:num>
  <w:num w:numId="9" w16cid:durableId="216011778">
    <w:abstractNumId w:val="2"/>
  </w:num>
  <w:num w:numId="10" w16cid:durableId="18938788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3271"/>
    <w:rsid w:val="00006B3B"/>
    <w:rsid w:val="00011AC7"/>
    <w:rsid w:val="00015B62"/>
    <w:rsid w:val="00041F08"/>
    <w:rsid w:val="0004486E"/>
    <w:rsid w:val="00063A4C"/>
    <w:rsid w:val="00070047"/>
    <w:rsid w:val="000B576C"/>
    <w:rsid w:val="000C3131"/>
    <w:rsid w:val="000D68E8"/>
    <w:rsid w:val="000E5CF8"/>
    <w:rsid w:val="000F315D"/>
    <w:rsid w:val="000F6DA6"/>
    <w:rsid w:val="00107E14"/>
    <w:rsid w:val="00122ABA"/>
    <w:rsid w:val="0012359C"/>
    <w:rsid w:val="00135422"/>
    <w:rsid w:val="00136C6E"/>
    <w:rsid w:val="00141996"/>
    <w:rsid w:val="00170C01"/>
    <w:rsid w:val="00190ADF"/>
    <w:rsid w:val="001924B7"/>
    <w:rsid w:val="001958BD"/>
    <w:rsid w:val="001A0256"/>
    <w:rsid w:val="001A6285"/>
    <w:rsid w:val="001B0FB4"/>
    <w:rsid w:val="001B355C"/>
    <w:rsid w:val="001C41A5"/>
    <w:rsid w:val="001D2CFF"/>
    <w:rsid w:val="001F4C08"/>
    <w:rsid w:val="002062D1"/>
    <w:rsid w:val="002159F4"/>
    <w:rsid w:val="00217A0A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E0D6A"/>
    <w:rsid w:val="002F27E2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A7F68"/>
    <w:rsid w:val="003D24FE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86983"/>
    <w:rsid w:val="00494D89"/>
    <w:rsid w:val="004A0ADB"/>
    <w:rsid w:val="004C399A"/>
    <w:rsid w:val="004E0E4B"/>
    <w:rsid w:val="004E2EB6"/>
    <w:rsid w:val="005031A7"/>
    <w:rsid w:val="00515D7C"/>
    <w:rsid w:val="00524CA4"/>
    <w:rsid w:val="00526C17"/>
    <w:rsid w:val="00542587"/>
    <w:rsid w:val="00543812"/>
    <w:rsid w:val="0055234C"/>
    <w:rsid w:val="0055771C"/>
    <w:rsid w:val="005605AF"/>
    <w:rsid w:val="00573F8F"/>
    <w:rsid w:val="00581B06"/>
    <w:rsid w:val="005949F4"/>
    <w:rsid w:val="005A0504"/>
    <w:rsid w:val="005B6023"/>
    <w:rsid w:val="005B7D63"/>
    <w:rsid w:val="005C3784"/>
    <w:rsid w:val="005D6C0C"/>
    <w:rsid w:val="005F4AF5"/>
    <w:rsid w:val="006062B3"/>
    <w:rsid w:val="006064B4"/>
    <w:rsid w:val="006345B2"/>
    <w:rsid w:val="006371FE"/>
    <w:rsid w:val="0064553E"/>
    <w:rsid w:val="006608CD"/>
    <w:rsid w:val="00675F03"/>
    <w:rsid w:val="00682597"/>
    <w:rsid w:val="006F32A8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C3559"/>
    <w:rsid w:val="007D5CCD"/>
    <w:rsid w:val="007D615E"/>
    <w:rsid w:val="007F144F"/>
    <w:rsid w:val="008001C0"/>
    <w:rsid w:val="00820ECF"/>
    <w:rsid w:val="00830445"/>
    <w:rsid w:val="008377D0"/>
    <w:rsid w:val="00853100"/>
    <w:rsid w:val="008549DB"/>
    <w:rsid w:val="00857A0F"/>
    <w:rsid w:val="008603EA"/>
    <w:rsid w:val="0086463E"/>
    <w:rsid w:val="008735B3"/>
    <w:rsid w:val="00875AD2"/>
    <w:rsid w:val="00894563"/>
    <w:rsid w:val="008A0971"/>
    <w:rsid w:val="008D302E"/>
    <w:rsid w:val="008E2D28"/>
    <w:rsid w:val="008E33BD"/>
    <w:rsid w:val="009036E2"/>
    <w:rsid w:val="0090684D"/>
    <w:rsid w:val="00911E4E"/>
    <w:rsid w:val="00925869"/>
    <w:rsid w:val="00931FB7"/>
    <w:rsid w:val="00932F82"/>
    <w:rsid w:val="0093361D"/>
    <w:rsid w:val="00950375"/>
    <w:rsid w:val="00956624"/>
    <w:rsid w:val="0095667E"/>
    <w:rsid w:val="0097597E"/>
    <w:rsid w:val="00977606"/>
    <w:rsid w:val="00991144"/>
    <w:rsid w:val="009925D1"/>
    <w:rsid w:val="00993F7D"/>
    <w:rsid w:val="0099409D"/>
    <w:rsid w:val="009A0CE4"/>
    <w:rsid w:val="009B4063"/>
    <w:rsid w:val="009C4687"/>
    <w:rsid w:val="009E235F"/>
    <w:rsid w:val="009E2926"/>
    <w:rsid w:val="009E6BFD"/>
    <w:rsid w:val="009F2E29"/>
    <w:rsid w:val="00A13D1E"/>
    <w:rsid w:val="00A2315B"/>
    <w:rsid w:val="00A44032"/>
    <w:rsid w:val="00A45C28"/>
    <w:rsid w:val="00A71906"/>
    <w:rsid w:val="00A84B80"/>
    <w:rsid w:val="00A956A5"/>
    <w:rsid w:val="00AA1DD9"/>
    <w:rsid w:val="00AA6CF5"/>
    <w:rsid w:val="00AA7914"/>
    <w:rsid w:val="00AB4546"/>
    <w:rsid w:val="00AC2E88"/>
    <w:rsid w:val="00AE38B4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D20D6"/>
    <w:rsid w:val="00D313B2"/>
    <w:rsid w:val="00D54260"/>
    <w:rsid w:val="00D545BB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26DF3"/>
    <w:rsid w:val="00E30055"/>
    <w:rsid w:val="00E347B3"/>
    <w:rsid w:val="00E4583A"/>
    <w:rsid w:val="00E46FBB"/>
    <w:rsid w:val="00E560A4"/>
    <w:rsid w:val="00E568A6"/>
    <w:rsid w:val="00E6496F"/>
    <w:rsid w:val="00E738CC"/>
    <w:rsid w:val="00E9437A"/>
    <w:rsid w:val="00E9492B"/>
    <w:rsid w:val="00EA5BE5"/>
    <w:rsid w:val="00EB1ACD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49D1"/>
    <w:rsid w:val="00F84F6D"/>
    <w:rsid w:val="00F93DAB"/>
    <w:rsid w:val="00FA71CE"/>
    <w:rsid w:val="00FB7BD4"/>
    <w:rsid w:val="00FC77E9"/>
    <w:rsid w:val="00FD0B68"/>
    <w:rsid w:val="00FE0EB4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BD2490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FB3FD4" w:rsidP="00FB3FD4">
          <w:pPr>
            <w:pStyle w:val="9F264C5A850C4DF7895498489971313B10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DC6D4205CD24EE88267140231CAE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72D8B3-98D4-445C-9A0C-8B6E1980D4F5}"/>
      </w:docPartPr>
      <w:docPartBody>
        <w:p w:rsidR="00021D5D" w:rsidRDefault="00FB3FD4" w:rsidP="00FB3FD4">
          <w:pPr>
            <w:pStyle w:val="5DC6D4205CD24EE88267140231CAE8B2"/>
          </w:pPr>
          <w:r w:rsidRPr="00A94628">
            <w:rPr>
              <w:rStyle w:val="Tekstzastpczy"/>
            </w:rPr>
            <w:t>Wybierz element.</w:t>
          </w:r>
        </w:p>
      </w:docPartBody>
    </w:docPart>
    <w:docPart>
      <w:docPartPr>
        <w:name w:val="624B8469453C4ECDA0FBED7722B344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E93A526-17EE-4D23-9CFB-BAC8311F11C4}"/>
      </w:docPartPr>
      <w:docPartBody>
        <w:p w:rsidR="00021D5D" w:rsidRDefault="00FB3FD4" w:rsidP="00FB3FD4">
          <w:pPr>
            <w:pStyle w:val="624B8469453C4ECDA0FBED7722B344D42"/>
          </w:pPr>
          <w:r w:rsidRPr="00A94628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21D5D"/>
    <w:rsid w:val="000C1E14"/>
    <w:rsid w:val="000C59D7"/>
    <w:rsid w:val="001A6285"/>
    <w:rsid w:val="00301D0E"/>
    <w:rsid w:val="003747C0"/>
    <w:rsid w:val="0037792C"/>
    <w:rsid w:val="0055771C"/>
    <w:rsid w:val="00577665"/>
    <w:rsid w:val="005A60BE"/>
    <w:rsid w:val="0072402A"/>
    <w:rsid w:val="00755F4D"/>
    <w:rsid w:val="00857A0F"/>
    <w:rsid w:val="008E5EAA"/>
    <w:rsid w:val="00925869"/>
    <w:rsid w:val="00991144"/>
    <w:rsid w:val="00A96207"/>
    <w:rsid w:val="00C23F75"/>
    <w:rsid w:val="00D40E79"/>
    <w:rsid w:val="00D545BB"/>
    <w:rsid w:val="00D6364A"/>
    <w:rsid w:val="00DB1655"/>
    <w:rsid w:val="00E26DF3"/>
    <w:rsid w:val="00EB1ACD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B3FD4"/>
    <w:rPr>
      <w:color w:val="808080"/>
    </w:rPr>
  </w:style>
  <w:style w:type="paragraph" w:customStyle="1" w:styleId="5DC6D4205CD24EE88267140231CAE8B2">
    <w:name w:val="5DC6D4205CD24EE88267140231CAE8B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624B8469453C4ECDA0FBED7722B344D42">
    <w:name w:val="624B8469453C4ECDA0FBED7722B344D42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0">
    <w:name w:val="9F264C5A850C4DF7895498489971313B10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2</cp:revision>
  <cp:lastPrinted>2026-04-13T08:00:00Z</cp:lastPrinted>
  <dcterms:created xsi:type="dcterms:W3CDTF">2026-04-13T08:00:00Z</dcterms:created>
  <dcterms:modified xsi:type="dcterms:W3CDTF">2026-04-13T08:00:00Z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