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072" w:type="dxa"/>
        <w:tblInd w:w="57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10"/>
        <w:gridCol w:w="4462"/>
      </w:tblGrid>
      <w:tr w:rsidR="008E12CA" w14:paraId="3191C31B" w14:textId="77777777">
        <w:trPr>
          <w:trHeight w:val="1019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BEE90" w14:textId="77777777" w:rsidR="008E12CA" w:rsidRDefault="004E6FCB">
            <w:pPr>
              <w:spacing w:after="0" w:line="240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22A03CF" wp14:editId="10E0E3AF">
                  <wp:extent cx="542925" cy="609600"/>
                  <wp:effectExtent l="0" t="0" r="0" b="0"/>
                  <wp:docPr id="1073741825" name="officeArt object" descr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Obraz 1" descr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BA97D" w14:textId="77777777" w:rsidR="008E12CA" w:rsidRDefault="008E12CA"/>
        </w:tc>
      </w:tr>
      <w:tr w:rsidR="008E12CA" w14:paraId="586E9574" w14:textId="77777777">
        <w:trPr>
          <w:trHeight w:val="292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FF6B11B" w14:textId="77777777" w:rsidR="008E12CA" w:rsidRDefault="004E6FCB">
            <w:pPr>
              <w:spacing w:after="0" w:line="240" w:lineRule="auto"/>
              <w:jc w:val="left"/>
            </w:pPr>
            <w:r>
              <w:rPr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5F523E2" w14:textId="77777777" w:rsidR="008E12CA" w:rsidRDefault="008E12CA"/>
        </w:tc>
      </w:tr>
      <w:tr w:rsidR="008E12CA" w14:paraId="2124206C" w14:textId="77777777">
        <w:trPr>
          <w:trHeight w:val="1422"/>
        </w:trPr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862D3" w14:textId="77777777" w:rsidR="008E12CA" w:rsidRDefault="004E6FCB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</w:t>
            </w:r>
            <w:r>
              <w:rPr>
                <w:lang w:val="de-DE"/>
              </w:rPr>
              <w:t xml:space="preserve">t +48 32 43 92 110, f +48 32 42 24 124 </w:t>
            </w:r>
            <w:r>
              <w:br/>
              <w:t>rada.miasta@um.rybnik.pl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410C5" w14:textId="77777777" w:rsidR="008E12CA" w:rsidRDefault="008E12CA"/>
        </w:tc>
      </w:tr>
    </w:tbl>
    <w:p w14:paraId="01FC9453" w14:textId="77777777" w:rsidR="008E12CA" w:rsidRDefault="008E12CA">
      <w:pPr>
        <w:widowControl w:val="0"/>
        <w:spacing w:line="240" w:lineRule="auto"/>
        <w:ind w:left="466" w:hanging="466"/>
      </w:pPr>
    </w:p>
    <w:p w14:paraId="51D2D366" w14:textId="77777777" w:rsidR="008E12CA" w:rsidRDefault="004E6FCB">
      <w:pPr>
        <w:widowControl w:val="0"/>
        <w:spacing w:line="240" w:lineRule="auto"/>
        <w:ind w:left="250" w:hanging="250"/>
        <w:rPr>
          <w:shd w:val="clear" w:color="auto" w:fill="FFFFFF"/>
        </w:rPr>
      </w:pPr>
      <w:bookmarkStart w:id="0" w:name="PISMO_ZNAK_SPRAWY"/>
      <w:r>
        <w:t>OU-BR.0012.70.2026</w:t>
      </w:r>
      <w:bookmarkEnd w:id="0"/>
      <w:r>
        <w:rPr>
          <w:shd w:val="clear" w:color="auto" w:fill="FFFFFF"/>
        </w:rPr>
        <w:t>OU-BR.0012.70.2026</w:t>
      </w:r>
    </w:p>
    <w:p w14:paraId="2004C015" w14:textId="77777777" w:rsidR="008E12CA" w:rsidRDefault="008E12CA">
      <w:pPr>
        <w:widowControl w:val="0"/>
        <w:spacing w:line="240" w:lineRule="auto"/>
        <w:ind w:left="250" w:hanging="250"/>
        <w:rPr>
          <w:shd w:val="clear" w:color="auto" w:fill="FFFFFF"/>
        </w:rPr>
      </w:pPr>
    </w:p>
    <w:p w14:paraId="7149AFCE" w14:textId="0C1C65F4" w:rsidR="008E12CA" w:rsidRDefault="004E6FCB">
      <w:pPr>
        <w:pStyle w:val="Nagwek4"/>
        <w:rPr>
          <w:b w:val="0"/>
          <w:bCs w:val="0"/>
        </w:rPr>
      </w:pPr>
      <w:r>
        <w:rPr>
          <w:b w:val="0"/>
          <w:bCs w:val="0"/>
        </w:rPr>
        <w:t>Protokół  nr 16 /202</w:t>
      </w:r>
      <w:r w:rsidR="009F05D7">
        <w:rPr>
          <w:b w:val="0"/>
          <w:bCs w:val="0"/>
        </w:rPr>
        <w:t>6</w:t>
      </w:r>
      <w:r>
        <w:rPr>
          <w:b w:val="0"/>
          <w:bCs w:val="0"/>
        </w:rPr>
        <w:br/>
        <w:t xml:space="preserve">z posiedzenia Komisji Kultury i Dziedzictwa Historycznego </w:t>
      </w:r>
      <w:r>
        <w:rPr>
          <w:b w:val="0"/>
          <w:bCs w:val="0"/>
        </w:rPr>
        <w:br/>
        <w:t>w dniu 24 czerwca 2026r.</w:t>
      </w:r>
    </w:p>
    <w:p w14:paraId="32EA6B4C" w14:textId="77777777" w:rsidR="008E12CA" w:rsidRDefault="004E6FCB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Porządek posiedzenia:</w:t>
      </w:r>
    </w:p>
    <w:p w14:paraId="66230704" w14:textId="77777777" w:rsidR="008E12CA" w:rsidRDefault="004E6FCB">
      <w:pPr>
        <w:numPr>
          <w:ilvl w:val="0"/>
          <w:numId w:val="2"/>
        </w:numPr>
        <w:spacing w:before="360" w:after="0"/>
      </w:pPr>
      <w:r>
        <w:rPr>
          <w:shd w:val="clear" w:color="auto" w:fill="FFFFFF"/>
        </w:rPr>
        <w:t>Powierzenie Miastu Rybnik niekt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rych zadań z zakresu ochrony zabytk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w.</w:t>
      </w:r>
    </w:p>
    <w:p w14:paraId="68D11E6F" w14:textId="77777777" w:rsidR="008E12CA" w:rsidRDefault="004E6FCB">
      <w:pPr>
        <w:numPr>
          <w:ilvl w:val="0"/>
          <w:numId w:val="2"/>
        </w:numPr>
        <w:spacing w:before="360" w:after="0"/>
      </w:pPr>
      <w:r>
        <w:rPr>
          <w:shd w:val="clear" w:color="auto" w:fill="FFFFFF"/>
        </w:rPr>
        <w:t xml:space="preserve"> Zmiana uchwały nr 413/XXIII/2026 Rady Miasta Rybnika z dnia 26 marca 2026 r. w sprawie udzielenia dotacji z budżetu Miasta Rybnika na rok 2026 na prace konserwatorskie, restauratorskie lub roboty budowlane przy zabytkach wpisanych do rejestru zabytk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 lub znajdujących się w gminnej ewidencji zabytk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w.</w:t>
      </w:r>
    </w:p>
    <w:p w14:paraId="39897D70" w14:textId="77777777" w:rsidR="008E12CA" w:rsidRDefault="004E6FCB">
      <w:pPr>
        <w:numPr>
          <w:ilvl w:val="0"/>
          <w:numId w:val="2"/>
        </w:numPr>
        <w:spacing w:before="360" w:after="0"/>
        <w:rPr>
          <w:lang w:val="da-DK"/>
        </w:rPr>
      </w:pPr>
      <w:r>
        <w:rPr>
          <w:shd w:val="clear" w:color="auto" w:fill="FFFFFF"/>
          <w:lang w:val="da-DK"/>
        </w:rPr>
        <w:t>Og</w:t>
      </w:r>
      <w:r>
        <w:rPr>
          <w:shd w:val="clear" w:color="auto" w:fill="FFFFFF"/>
        </w:rPr>
        <w:t>łoszenie jednolitego tekstu uchwały w sprawie nadania statutu Powiatowej i Miejskiej Bibliotece Publicznej im. Konstantego Prusa w Rybniku</w:t>
      </w:r>
    </w:p>
    <w:p w14:paraId="6A9E07DA" w14:textId="77777777" w:rsidR="008E12CA" w:rsidRDefault="004E6FCB">
      <w:pPr>
        <w:numPr>
          <w:ilvl w:val="0"/>
          <w:numId w:val="2"/>
        </w:numPr>
        <w:spacing w:before="360" w:after="0"/>
      </w:pPr>
      <w:r>
        <w:rPr>
          <w:shd w:val="clear" w:color="auto" w:fill="FFFFFF"/>
        </w:rPr>
        <w:t>Zaopiniowanie kandydat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 do nagrody za osią</w:t>
      </w:r>
      <w:r>
        <w:rPr>
          <w:shd w:val="clear" w:color="auto" w:fill="FFFFFF"/>
          <w:lang w:val="it-IT"/>
        </w:rPr>
        <w:t>gni</w:t>
      </w:r>
      <w:r>
        <w:rPr>
          <w:shd w:val="clear" w:color="auto" w:fill="FFFFFF"/>
        </w:rPr>
        <w:t>ęcia w dziedzinie tw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rczości artystycznej, upowszechniania i ochrony kultury.</w:t>
      </w:r>
    </w:p>
    <w:p w14:paraId="4BA0320D" w14:textId="77777777" w:rsidR="008E12CA" w:rsidRDefault="004E6FCB">
      <w:pPr>
        <w:numPr>
          <w:ilvl w:val="0"/>
          <w:numId w:val="2"/>
        </w:numPr>
        <w:spacing w:before="360" w:after="0"/>
      </w:pPr>
      <w:r>
        <w:rPr>
          <w:shd w:val="clear" w:color="auto" w:fill="FFFFFF"/>
        </w:rPr>
        <w:t>Informacja nt. obchod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 „Dni Rybnika” powiązanych z nimi koncert</w:t>
      </w:r>
      <w:r>
        <w:rPr>
          <w:shd w:val="clear" w:color="auto" w:fill="FFFFFF"/>
          <w:lang w:val="es-ES_tradnl"/>
        </w:rPr>
        <w:t>ó</w:t>
      </w:r>
      <w:r>
        <w:rPr>
          <w:shd w:val="clear" w:color="auto" w:fill="FFFFFF"/>
        </w:rPr>
        <w:t>w i wydarzeń.</w:t>
      </w:r>
    </w:p>
    <w:p w14:paraId="5BAD003A" w14:textId="77777777" w:rsidR="008E12CA" w:rsidRDefault="004E6FCB">
      <w:pPr>
        <w:numPr>
          <w:ilvl w:val="0"/>
          <w:numId w:val="2"/>
        </w:numPr>
        <w:spacing w:before="360" w:after="0"/>
      </w:pPr>
      <w:r>
        <w:t>Sprawy</w:t>
      </w:r>
      <w:r>
        <w:rPr>
          <w:lang w:val="fr-FR"/>
        </w:rPr>
        <w:t xml:space="preserve"> bie</w:t>
      </w:r>
      <w:r>
        <w:t>żące.</w:t>
      </w:r>
    </w:p>
    <w:p w14:paraId="16EE934E" w14:textId="77777777" w:rsidR="008E12CA" w:rsidRDefault="004E6FCB">
      <w:pPr>
        <w:tabs>
          <w:tab w:val="center" w:pos="4536"/>
        </w:tabs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lastRenderedPageBreak/>
        <w:t>Lista obecności stanowi załącznik do protokołu.</w:t>
      </w:r>
    </w:p>
    <w:p w14:paraId="5995CFD5" w14:textId="77777777" w:rsidR="008E12CA" w:rsidRDefault="004E6FCB">
      <w:pPr>
        <w:tabs>
          <w:tab w:val="center" w:pos="4536"/>
        </w:tabs>
        <w:spacing w:before="360" w:after="0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Przebieg posiedzenia:</w:t>
      </w:r>
    </w:p>
    <w:p w14:paraId="6352F691" w14:textId="7D755BC2" w:rsidR="008E12CA" w:rsidRDefault="004E6FCB">
      <w:pPr>
        <w:tabs>
          <w:tab w:val="center" w:pos="4536"/>
        </w:tabs>
        <w:spacing w:before="360" w:after="0"/>
        <w:rPr>
          <w:shd w:val="clear" w:color="auto" w:fill="FEFFFE"/>
        </w:rPr>
      </w:pPr>
      <w:r>
        <w:rPr>
          <w:shd w:val="clear" w:color="auto" w:fill="FEFFFE"/>
        </w:rPr>
        <w:t>Otwarcie obrad komisji przez Przewodniczącą Panią Mirelę Szutkę - powitanie radnych wchodzących w skład komisji oraz zaproszonych gości tj. Agnieszka Skupień Naczelnik Wydziału</w:t>
      </w:r>
      <w:r w:rsidR="00CD4337">
        <w:rPr>
          <w:shd w:val="clear" w:color="auto" w:fill="FEFFFE"/>
        </w:rPr>
        <w:t xml:space="preserve"> Informacji, Kultury i Promocji,  Julia Wó</w:t>
      </w:r>
      <w:r>
        <w:rPr>
          <w:shd w:val="clear" w:color="auto" w:fill="FEFFFE"/>
        </w:rPr>
        <w:t>jcik Zastępca Naczelnika oraz Miejski Konserwator Zabytków Henryk Mercik. Po sprawdzeniu listy obecności, przewodnicząca stwierdziła kworum, a następnie przedstawiła porządek obrad. Nikt z radnych nie wni</w:t>
      </w:r>
      <w:r>
        <w:rPr>
          <w:shd w:val="clear" w:color="auto" w:fill="FEFFFE"/>
          <w:lang w:val="es-ES_tradnl"/>
        </w:rPr>
        <w:t>ó</w:t>
      </w:r>
      <w:r>
        <w:rPr>
          <w:shd w:val="clear" w:color="auto" w:fill="FEFFFE"/>
        </w:rPr>
        <w:t>sł zastrzeżeń do zaproponowanego porządku obrad.</w:t>
      </w:r>
    </w:p>
    <w:p w14:paraId="00CA10DD" w14:textId="5EBFD9FC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>Nas</w:t>
      </w:r>
      <w:r w:rsidR="00CD4337">
        <w:rPr>
          <w:rFonts w:ascii="Arial" w:hAnsi="Arial"/>
          <w:shd w:val="clear" w:color="auto" w:fill="FEFFFE"/>
        </w:rPr>
        <w:t>tępnie Pani Przewodnicząca oddała gł</w:t>
      </w:r>
      <w:r>
        <w:rPr>
          <w:rFonts w:ascii="Arial" w:hAnsi="Arial"/>
          <w:shd w:val="clear" w:color="auto" w:fill="FEFFFE"/>
        </w:rPr>
        <w:t>os Miejskiemu Konserwatorowi Zabytków, który omówił pierwszy punkt zgodnie z porządkiem obrad. Pan Henryk Mercik poinformował radnych, iż Porozumienie NR SOIV.510.1.2023 Wojewody Śląskiego zawarte w dniu 20 czerwca 2023 r. w sprawie powierzenia przez Wojewodę Śląskiego Gminie Rybnik prowadzenia niekt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rych zadań z zakresu sprawowanej ochrony zabytk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zostało zawarte na okres dw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ch lat i wygasło. Z uwagi na fakt, iż Rybnik pełni rolę stolicy subregionu, biorąc pod uwagę obecne znaczenie miasta, jego historię oraz liczbę obiekt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objętych ochroną konserwatorską zasadne jest zawarcie kolejnego porozumienia oraz przejęcie zadań i kompetencji dot. Ochrony zabytk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w. Powyższe w znaczący spos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  <w:lang w:val="de-DE"/>
        </w:rPr>
        <w:t>b u</w:t>
      </w:r>
      <w:r>
        <w:rPr>
          <w:rFonts w:ascii="Arial" w:hAnsi="Arial"/>
          <w:shd w:val="clear" w:color="auto" w:fill="FEFFFE"/>
        </w:rPr>
        <w:t>łatwi prowadzenie działań oraz kształtowanie polityki w zakresie ochrony dziedzictwa kulturowego. Jednocześnie nadmieniam, że konieczność podjęcia kolejnej uchwały wynika z zamiaru ujednolicenia przez Śląskiego Wojew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dzkiego Konserwatora Zabytk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treś</w:t>
      </w:r>
      <w:r>
        <w:rPr>
          <w:rFonts w:ascii="Arial" w:hAnsi="Arial"/>
          <w:shd w:val="clear" w:color="auto" w:fill="FEFFFE"/>
          <w:lang w:val="it-IT"/>
        </w:rPr>
        <w:t xml:space="preserve">ci </w:t>
      </w:r>
      <w:r>
        <w:rPr>
          <w:rFonts w:ascii="Arial" w:hAnsi="Arial"/>
          <w:shd w:val="clear" w:color="auto" w:fill="FEFFFE"/>
        </w:rPr>
        <w:t xml:space="preserve">             i zakres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wszystkich porozumień zawieranych z gminami z obszaru wojew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dztwa śląskiego oraz nowelizacji Ustawy z dnia 23 lipca 2003 r. o ochronie zabytk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 xml:space="preserve">w             i opiece nad zabytkami. Przewodnicząca zaprosiła radnych do </w:t>
      </w:r>
      <w:r w:rsidR="00CD4337">
        <w:rPr>
          <w:rFonts w:ascii="Arial" w:hAnsi="Arial"/>
          <w:shd w:val="clear" w:color="auto" w:fill="FEFFFE"/>
        </w:rPr>
        <w:t>zadawania pytań, w związku tym że nie zgłoszono żad</w:t>
      </w:r>
      <w:r>
        <w:rPr>
          <w:rFonts w:ascii="Arial" w:hAnsi="Arial"/>
          <w:shd w:val="clear" w:color="auto" w:fill="FEFFFE"/>
        </w:rPr>
        <w:t xml:space="preserve">nych uwag do projektu uchwały, </w:t>
      </w:r>
      <w:r w:rsidR="00CD4337">
        <w:rPr>
          <w:rFonts w:ascii="Arial" w:hAnsi="Arial"/>
          <w:shd w:val="clear" w:color="auto" w:fill="FEFFFE"/>
        </w:rPr>
        <w:t>Pani Mirela Szutka zarządziła gł</w:t>
      </w:r>
      <w:r>
        <w:rPr>
          <w:rFonts w:ascii="Arial" w:hAnsi="Arial"/>
          <w:shd w:val="clear" w:color="auto" w:fill="FEFFFE"/>
        </w:rPr>
        <w:t>osowanie. Za przyjęciem projektu uchwały głosowało 7 radnych, proje</w:t>
      </w:r>
      <w:r w:rsidR="00CD4337">
        <w:rPr>
          <w:rFonts w:ascii="Arial" w:hAnsi="Arial"/>
          <w:shd w:val="clear" w:color="auto" w:fill="FEFFFE"/>
        </w:rPr>
        <w:t>kt został przyjęty jednogłośnie</w:t>
      </w:r>
      <w:r>
        <w:rPr>
          <w:rFonts w:ascii="Arial" w:hAnsi="Arial"/>
          <w:shd w:val="clear" w:color="auto" w:fill="FEFFFE"/>
        </w:rPr>
        <w:t>.</w:t>
      </w:r>
    </w:p>
    <w:p w14:paraId="62F5AF3F" w14:textId="10B69649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>Kolejny punkt omówił również MKZ, temat dotyczył zwiększenia dotacji na prace konserwatorskie w kościele pw. św.Katarzyny. Rada Miasta Rybnika przyznała w roku bieżącym dotację w kwocie 200 000,00 złotych na przeprowadzenie koniecznych prac konserwatorskich drewnianych element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dachu, co stanowi 44,91% całkowitego kosztu rob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 xml:space="preserve">t i jest kwotą niższą niż wnioskowana przez </w:t>
      </w:r>
      <w:r>
        <w:rPr>
          <w:rFonts w:ascii="Arial" w:hAnsi="Arial"/>
          <w:shd w:val="clear" w:color="auto" w:fill="FEFFFE"/>
        </w:rPr>
        <w:lastRenderedPageBreak/>
        <w:t>Beneficjenta. Proponuje się zwiększyć powyższą kwotę z 200 000,00 zł na 216 000,00 zł bez zmiany przedmiotu oraz zakresu wykonywanych prac. Z uwagi na znaczącą wartość artystyczną oraz historyczną średniowiecznego koś</w:t>
      </w:r>
      <w:r>
        <w:rPr>
          <w:rFonts w:ascii="Arial" w:hAnsi="Arial"/>
          <w:shd w:val="clear" w:color="auto" w:fill="FEFFFE"/>
          <w:lang w:val="es-ES_tradnl"/>
        </w:rPr>
        <w:t>cio</w:t>
      </w:r>
      <w:r>
        <w:rPr>
          <w:rFonts w:ascii="Arial" w:hAnsi="Arial"/>
          <w:shd w:val="clear" w:color="auto" w:fill="FEFFFE"/>
        </w:rPr>
        <w:t>ła oraz konieczność cyklicznego wykonywania prac konserwatorskich w zakresie zabezpieczenia drewnianych element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obiektu, w tym przede wszystkim poszycia dachowego, przekazanie dodatkowych środk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finansowych na ten cel jest w pełni uzasadnione. Do tego projek</w:t>
      </w:r>
      <w:r w:rsidR="00CD4337">
        <w:rPr>
          <w:rFonts w:ascii="Arial" w:hAnsi="Arial"/>
          <w:shd w:val="clear" w:color="auto" w:fill="FEFFFE"/>
        </w:rPr>
        <w:t>tu radni nie zgłosili uwag. W gł</w:t>
      </w:r>
      <w:r>
        <w:rPr>
          <w:rFonts w:ascii="Arial" w:hAnsi="Arial"/>
          <w:shd w:val="clear" w:color="auto" w:fill="FEFFFE"/>
        </w:rPr>
        <w:t>osowaniu nad projektem wzię</w:t>
      </w:r>
      <w:r w:rsidR="00CD4337">
        <w:rPr>
          <w:rFonts w:ascii="Arial" w:hAnsi="Arial"/>
          <w:shd w:val="clear" w:color="auto" w:fill="FEFFFE"/>
        </w:rPr>
        <w:t>ło udział 7 radnych , wszyscy gł</w:t>
      </w:r>
      <w:r>
        <w:rPr>
          <w:rFonts w:ascii="Arial" w:hAnsi="Arial"/>
          <w:shd w:val="clear" w:color="auto" w:fill="FEFFFE"/>
        </w:rPr>
        <w:t>osowali  za przyjęciem projektu uchwały.</w:t>
      </w:r>
    </w:p>
    <w:p w14:paraId="0650F03D" w14:textId="77777777" w:rsidR="008E12CA" w:rsidRDefault="008E12CA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</w:p>
    <w:p w14:paraId="6A1D05C3" w14:textId="1D6351CC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EFFFE"/>
        </w:rPr>
      </w:pPr>
      <w:r>
        <w:rPr>
          <w:rFonts w:ascii="Arial" w:hAnsi="Arial"/>
          <w:shd w:val="clear" w:color="auto" w:fill="FEFFFE"/>
        </w:rPr>
        <w:t>Punkt 3. dotyczący statutu Miejskiej Biblioteki Publi</w:t>
      </w:r>
      <w:r w:rsidR="00CD4337">
        <w:rPr>
          <w:rFonts w:ascii="Arial" w:hAnsi="Arial"/>
          <w:shd w:val="clear" w:color="auto" w:fill="FEFFFE"/>
        </w:rPr>
        <w:t>cznej w Rybniku omówiła Julia Wójcik informując radnych, ż</w:t>
      </w:r>
      <w:r>
        <w:rPr>
          <w:rFonts w:ascii="Arial" w:hAnsi="Arial"/>
          <w:shd w:val="clear" w:color="auto" w:fill="FEFFFE"/>
        </w:rPr>
        <w:t>e zgodnie z zapisem art. 16 ust. 3 ustawy z dnia 20 lipca 2000 r. o ogłaszaniu akt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normatywnych i niekt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rych innych akt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w prawnych (tekst jednolity Dz. U. z 2019 r., poz. 1461) Rada Miasta ma obowiązek ogłoszenia tekstu jednolitego tego aktu nie rzadziej niż raz na 12 miesięcy, jeżeli był on nowelizowany. Tekst jednolity aktu normatywnego ogłasza się w formie obwieszczenia w dzienniku urzędowym, w kt</w:t>
      </w:r>
      <w:r>
        <w:rPr>
          <w:rFonts w:ascii="Arial" w:hAnsi="Arial"/>
          <w:shd w:val="clear" w:color="auto" w:fill="FEFFFE"/>
          <w:lang w:val="es-ES_tradnl"/>
        </w:rPr>
        <w:t>ó</w:t>
      </w:r>
      <w:r>
        <w:rPr>
          <w:rFonts w:ascii="Arial" w:hAnsi="Arial"/>
          <w:shd w:val="clear" w:color="auto" w:fill="FEFFFE"/>
        </w:rPr>
        <w:t>rym dany akt ogłoszono. W związku z powyższym niezbędnym jest ogłoszenie tekstu jednolitego uchwały Nr 368/XXVII/2012 Rady Miasta Rybnika z 24 października 2012 r. w sprawie nadania statutu Powiatowej i Miejskiej Bibliotece Publicznej im. Konstantego Prusa w Rybniku. Do tego projekt</w:t>
      </w:r>
      <w:r w:rsidR="00CD4337">
        <w:rPr>
          <w:rFonts w:ascii="Arial" w:hAnsi="Arial"/>
          <w:shd w:val="clear" w:color="auto" w:fill="FEFFFE"/>
        </w:rPr>
        <w:t>u również nie było pytań, a w gł</w:t>
      </w:r>
      <w:r>
        <w:rPr>
          <w:rFonts w:ascii="Arial" w:hAnsi="Arial"/>
          <w:shd w:val="clear" w:color="auto" w:fill="FEFFFE"/>
        </w:rPr>
        <w:t xml:space="preserve">osowaniu uczestniczyło ponownie 7 radnych, wszyscy byli za przyjęciem projektu uchwały. </w:t>
      </w:r>
    </w:p>
    <w:p w14:paraId="45539CDB" w14:textId="77777777" w:rsidR="00CD4337" w:rsidRDefault="00CD433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  <w:shd w:val="clear" w:color="auto" w:fill="FEFFFE"/>
        </w:rPr>
        <w:t>W punkcie 4. Julia Wó</w:t>
      </w:r>
      <w:r w:rsidR="004E6FCB">
        <w:rPr>
          <w:rFonts w:ascii="Arial" w:hAnsi="Arial"/>
          <w:shd w:val="clear" w:color="auto" w:fill="FEFFFE"/>
        </w:rPr>
        <w:t xml:space="preserve">jcik omówiła zasady i kryteria  wybierania kandydatów do nagrody Prezydenta Miasta </w:t>
      </w:r>
      <w:r w:rsidR="004E6FCB">
        <w:rPr>
          <w:rFonts w:ascii="Arial" w:hAnsi="Arial"/>
          <w:shd w:val="clear" w:color="auto" w:fill="FFFFFF"/>
        </w:rPr>
        <w:t>za osią</w:t>
      </w:r>
      <w:r w:rsidR="004E6FCB">
        <w:rPr>
          <w:rFonts w:ascii="Arial" w:hAnsi="Arial"/>
          <w:shd w:val="clear" w:color="auto" w:fill="FFFFFF"/>
          <w:lang w:val="it-IT"/>
        </w:rPr>
        <w:t>gni</w:t>
      </w:r>
      <w:r w:rsidR="004E6FCB">
        <w:rPr>
          <w:rFonts w:ascii="Arial" w:hAnsi="Arial"/>
          <w:shd w:val="clear" w:color="auto" w:fill="FFFFFF"/>
        </w:rPr>
        <w:t>ęcia w dziedzinie tw</w:t>
      </w:r>
      <w:r w:rsidR="004E6FCB">
        <w:rPr>
          <w:rFonts w:ascii="Arial" w:hAnsi="Arial"/>
          <w:shd w:val="clear" w:color="auto" w:fill="FFFFFF"/>
          <w:lang w:val="es-ES_tradnl"/>
        </w:rPr>
        <w:t>ó</w:t>
      </w:r>
      <w:r w:rsidR="004E6FCB">
        <w:rPr>
          <w:rFonts w:ascii="Arial" w:hAnsi="Arial"/>
          <w:shd w:val="clear" w:color="auto" w:fill="FFFFFF"/>
        </w:rPr>
        <w:t>rczości artystycznej, upowszechniania i ochrony kultury</w:t>
      </w:r>
      <w:r w:rsidR="004E6FCB">
        <w:rPr>
          <w:rFonts w:ascii="Arial" w:hAnsi="Arial"/>
        </w:rPr>
        <w:t>. Następnie przybliżyła radnym sylwetki wyłonionych kandydatów - wśród wybranych przez komi</w:t>
      </w:r>
      <w:r>
        <w:rPr>
          <w:rFonts w:ascii="Arial" w:hAnsi="Arial"/>
        </w:rPr>
        <w:t>sję</w:t>
      </w:r>
      <w:r w:rsidR="004E6FCB">
        <w:rPr>
          <w:rFonts w:ascii="Arial" w:hAnsi="Arial"/>
        </w:rPr>
        <w:t xml:space="preserve"> są pomysłodawczyni i organizatorka festiwalu sztuki, artysta fotograf, twórca teatru lalek, chór. </w:t>
      </w:r>
    </w:p>
    <w:p w14:paraId="7672ED1E" w14:textId="092272BB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Radny Jacek Mularczyk zapytał czy odrzucono jak</w:t>
      </w:r>
      <w:r w:rsidR="00CD4337">
        <w:rPr>
          <w:rFonts w:ascii="Arial" w:hAnsi="Arial"/>
        </w:rPr>
        <w:t>ieś kandydatury i okazało się, ż</w:t>
      </w:r>
      <w:r>
        <w:rPr>
          <w:rFonts w:ascii="Arial" w:hAnsi="Arial"/>
        </w:rPr>
        <w:t>e głównie były to osoby, które nie spełniały wymogów formalnych. Joanna Brzózka zapytała o kandydaturę Przemysława Knapika lokalnego edukato</w:t>
      </w:r>
      <w:r w:rsidR="00CD4337">
        <w:rPr>
          <w:rFonts w:ascii="Arial" w:hAnsi="Arial"/>
        </w:rPr>
        <w:t>ra, w uzasadnieniu Pani Julia Wójcik stwierdziła, ż</w:t>
      </w:r>
      <w:r>
        <w:rPr>
          <w:rFonts w:ascii="Arial" w:hAnsi="Arial"/>
        </w:rPr>
        <w:t xml:space="preserve">e są to narody </w:t>
      </w:r>
      <w:r w:rsidR="00CD4337">
        <w:rPr>
          <w:rFonts w:ascii="Arial" w:hAnsi="Arial"/>
        </w:rPr>
        <w:t>dla osób zajmujących się kulturą, szeroko pojętą</w:t>
      </w:r>
      <w:r>
        <w:rPr>
          <w:rFonts w:ascii="Arial" w:hAnsi="Arial"/>
        </w:rPr>
        <w:t xml:space="preserve"> twórczością, a</w:t>
      </w:r>
      <w:r w:rsidR="00CD4337">
        <w:rPr>
          <w:rFonts w:ascii="Arial" w:hAnsi="Arial"/>
        </w:rPr>
        <w:t xml:space="preserve"> w</w:t>
      </w:r>
      <w:r>
        <w:rPr>
          <w:rFonts w:ascii="Arial" w:hAnsi="Arial"/>
        </w:rPr>
        <w:t xml:space="preserve"> tym przypad</w:t>
      </w:r>
      <w:r w:rsidR="00CD4337">
        <w:rPr>
          <w:rFonts w:ascii="Arial" w:hAnsi="Arial"/>
        </w:rPr>
        <w:t>ku P.Knapik zajmuje się edukacją</w:t>
      </w:r>
      <w:r>
        <w:rPr>
          <w:rFonts w:ascii="Arial" w:hAnsi="Arial"/>
        </w:rPr>
        <w:t>, a w swoich działaniach jest wspierany przez Miasto. Po tych wyjaśnieniach Pani Przew</w:t>
      </w:r>
      <w:r w:rsidR="00CD4337">
        <w:rPr>
          <w:rFonts w:ascii="Arial" w:hAnsi="Arial"/>
        </w:rPr>
        <w:t>odnicząca poprosiła radnych o gł</w:t>
      </w:r>
      <w:r>
        <w:rPr>
          <w:rFonts w:ascii="Arial" w:hAnsi="Arial"/>
        </w:rPr>
        <w:t xml:space="preserve">osowanie, ponownie udział wzięło 7 radnych, wszyscy byli za przyjęciem projektu uchwały. Informacje na temat obchodów Dni </w:t>
      </w:r>
      <w:r>
        <w:rPr>
          <w:rFonts w:ascii="Arial" w:hAnsi="Arial"/>
        </w:rPr>
        <w:lastRenderedPageBreak/>
        <w:t>Rybnika przekazała Pani Agnieszka Skupień Naczelnik Wydziału Informacji, Kultury i Promocji UM.</w:t>
      </w:r>
    </w:p>
    <w:p w14:paraId="31FF8B97" w14:textId="506BF3CF" w:rsidR="008E12CA" w:rsidRDefault="004E6FCB">
      <w:pPr>
        <w:rPr>
          <w:shd w:val="clear" w:color="auto" w:fill="FFFFFF"/>
        </w:rPr>
      </w:pPr>
      <w:r>
        <w:rPr>
          <w:shd w:val="clear" w:color="auto" w:fill="FFFFFF"/>
        </w:rPr>
        <w:t>Dni Rybnika 2026 odbyły się w dniach 12–14 czer</w:t>
      </w:r>
      <w:r w:rsidR="00CD4337">
        <w:rPr>
          <w:shd w:val="clear" w:color="auto" w:fill="FFFFFF"/>
        </w:rPr>
        <w:t>wca, łącząc obchody z Industria</w:t>
      </w:r>
      <w:r>
        <w:rPr>
          <w:shd w:val="clear" w:color="auto" w:fill="FFFFFF"/>
        </w:rPr>
        <w:t>dą oraz jubileuszem festiwalu „Zł</w:t>
      </w:r>
      <w:r>
        <w:rPr>
          <w:shd w:val="clear" w:color="auto" w:fill="FFFFFF"/>
          <w:lang w:val="pt-PT"/>
        </w:rPr>
        <w:t>ota Lira</w:t>
      </w:r>
      <w:r>
        <w:rPr>
          <w:shd w:val="clear" w:color="auto" w:fill="FFFFFF"/>
        </w:rPr>
        <w:t>”. Główne atrakcje obe</w:t>
      </w:r>
      <w:r w:rsidR="00CD4337">
        <w:rPr>
          <w:shd w:val="clear" w:color="auto" w:fill="FFFFFF"/>
        </w:rPr>
        <w:t>jmowały m.in. paradę orkiestr dę</w:t>
      </w:r>
      <w:r>
        <w:rPr>
          <w:shd w:val="clear" w:color="auto" w:fill="FFFFFF"/>
        </w:rPr>
        <w:t>tych, Power of Rybnik, tradycyjny odpust w Bazylice. Najważniejsze punkty programu obejmowały:</w:t>
      </w:r>
    </w:p>
    <w:p w14:paraId="339AE4B7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Piątek, 12 czerwca</w:t>
      </w:r>
    </w:p>
    <w:p w14:paraId="5845178C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after="24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Rybnickie Dni Integracji: Rozpoczęły się mszą św. i korowodem, kt</w:t>
      </w:r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>ry przeszedł ulicami miasta na piknik integracyjny przy Zespole Szkół nr 3.</w:t>
      </w:r>
    </w:p>
    <w:p w14:paraId="6DA5323E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after="24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„Zł</w:t>
      </w:r>
      <w:r>
        <w:rPr>
          <w:rFonts w:ascii="Arial" w:hAnsi="Arial"/>
          <w:shd w:val="clear" w:color="auto" w:fill="FFFFFF"/>
          <w:lang w:val="pt-PT"/>
        </w:rPr>
        <w:t>ota Lira</w:t>
      </w:r>
      <w:r>
        <w:rPr>
          <w:rFonts w:ascii="Arial" w:hAnsi="Arial"/>
          <w:shd w:val="clear" w:color="auto" w:fill="FFFFFF"/>
        </w:rPr>
        <w:t>”: Uroczysta inauguracja XXXV Międzynarodowego Festiwalu Orkiestr Dętych na rynku oraz koncert Orkiestry Komendy Wojew</w:t>
      </w:r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>dzkiej Policji w Katowicach.</w:t>
      </w:r>
    </w:p>
    <w:p w14:paraId="7585734D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after="24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Industriada: Nocne zwiedzanie Zabytkowej Kopalni Ignacy z pokazami parowej maszyny.</w:t>
      </w:r>
    </w:p>
    <w:p w14:paraId="1BA537B4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Sobota, 13 czerwca</w:t>
      </w:r>
    </w:p>
    <w:p w14:paraId="2C56A911" w14:textId="58752B0F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after="24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  <w:lang w:val="it-IT"/>
        </w:rPr>
        <w:t>Gie</w:t>
      </w:r>
      <w:r>
        <w:rPr>
          <w:rFonts w:ascii="Arial" w:hAnsi="Arial"/>
          <w:shd w:val="clear" w:color="auto" w:fill="FFFFFF"/>
        </w:rPr>
        <w:t>łda Staroci i Rękodzieła: Tradycyjny jarmark na miejskim deptaku.</w:t>
      </w:r>
      <w:r w:rsidR="00CD4337">
        <w:rPr>
          <w:rFonts w:ascii="Arial" w:hAnsi="Arial"/>
          <w:shd w:val="clear" w:color="auto" w:fill="FFFFFF"/>
        </w:rPr>
        <w:t xml:space="preserve"> </w:t>
      </w:r>
      <w:r>
        <w:rPr>
          <w:rFonts w:ascii="Arial" w:hAnsi="Arial"/>
          <w:shd w:val="clear" w:color="auto" w:fill="FFFFFF"/>
        </w:rPr>
        <w:t>Obchody Dnia Seniora, występy orkiestr, a wieczorem widowiskowy koncert lokalnych artyst</w:t>
      </w:r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>w „</w:t>
      </w:r>
      <w:r>
        <w:rPr>
          <w:rFonts w:ascii="Arial" w:hAnsi="Arial"/>
          <w:shd w:val="clear" w:color="auto" w:fill="FFFFFF"/>
          <w:lang w:val="en-US"/>
        </w:rPr>
        <w:t>Power of Rybnik</w:t>
      </w:r>
      <w:r>
        <w:rPr>
          <w:rFonts w:ascii="Arial" w:hAnsi="Arial"/>
          <w:shd w:val="clear" w:color="auto" w:fill="FFFFFF"/>
        </w:rPr>
        <w:t>” z udziałem Nocnej Orkiestry Eksperymentalnej (NOE) i gości (m.in. Carrantuohill).</w:t>
      </w:r>
    </w:p>
    <w:p w14:paraId="13A0BF41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after="24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Niedziela, 14 czerwca: Uroczysta msza św. odpustowa w Bazylice św. Antoniego.</w:t>
      </w:r>
    </w:p>
    <w:p w14:paraId="18D5DE6F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6. </w:t>
      </w:r>
      <w:r>
        <w:rPr>
          <w:rFonts w:ascii="Arial" w:hAnsi="Arial"/>
        </w:rPr>
        <w:t>Sprawy</w:t>
      </w:r>
      <w:r>
        <w:rPr>
          <w:rFonts w:ascii="Arial" w:hAnsi="Arial"/>
          <w:shd w:val="clear" w:color="auto" w:fill="FFFFFF"/>
          <w:lang w:val="fr-FR"/>
        </w:rPr>
        <w:t xml:space="preserve"> bie</w:t>
      </w:r>
      <w:r>
        <w:rPr>
          <w:rFonts w:ascii="Arial" w:hAnsi="Arial"/>
          <w:shd w:val="clear" w:color="auto" w:fill="FFFFFF"/>
        </w:rPr>
        <w:t>żące - nikt z radnych nie zgłaszał dodatkowych tematów.</w:t>
      </w:r>
    </w:p>
    <w:p w14:paraId="5FC2F62E" w14:textId="77777777" w:rsidR="008E12CA" w:rsidRDefault="008E12CA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</w:p>
    <w:p w14:paraId="556B22D8" w14:textId="77777777" w:rsidR="008E12CA" w:rsidRDefault="004E6FCB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Na tym posiedzenie zakończono.</w:t>
      </w:r>
    </w:p>
    <w:p w14:paraId="0A249409" w14:textId="77777777" w:rsidR="008E12CA" w:rsidRDefault="004E6FCB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Protokołował</w:t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 xml:space="preserve">Przewodniczący Komisji </w:t>
      </w:r>
    </w:p>
    <w:p w14:paraId="384FCF66" w14:textId="77777777" w:rsidR="008E12CA" w:rsidRDefault="008E12CA">
      <w:pPr>
        <w:spacing w:before="360" w:after="0"/>
        <w:rPr>
          <w:shd w:val="clear" w:color="auto" w:fill="FFFFFF"/>
        </w:rPr>
      </w:pPr>
    </w:p>
    <w:p w14:paraId="68D44362" w14:textId="77777777" w:rsidR="008E12CA" w:rsidRDefault="004E6FCB">
      <w:pPr>
        <w:spacing w:before="360" w:after="0"/>
      </w:pPr>
      <w:r>
        <w:rPr>
          <w:shd w:val="clear" w:color="auto" w:fill="FFFFFF"/>
        </w:rPr>
        <w:t>Informacja na temat Administratora danych osobowych znajduje się w Kancelarii Urzędu oraz na stronie BIP Urzędu Miasta Rybnika </w:t>
      </w:r>
      <w:hyperlink r:id="rId8" w:history="1">
        <w:r>
          <w:rPr>
            <w:rStyle w:val="Hyperlink0"/>
          </w:rPr>
          <w:t>https://bip.um.rybnik.eu/rodo</w:t>
        </w:r>
      </w:hyperlink>
      <w:r>
        <w:rPr>
          <w:rStyle w:val="Brak"/>
          <w:shd w:val="clear" w:color="auto" w:fill="FFFFFF"/>
        </w:rPr>
        <w:t>. Kontakt do Inspektora ochrony danych Urzędu Miasta Rybnika: </w:t>
      </w:r>
      <w:hyperlink r:id="rId9" w:history="1">
        <w:r>
          <w:rPr>
            <w:rStyle w:val="Hyperlink0"/>
          </w:rPr>
          <w:t>iod@um.rybnik.pl</w:t>
        </w:r>
      </w:hyperlink>
      <w:r>
        <w:rPr>
          <w:rStyle w:val="Brak"/>
        </w:rPr>
        <w:t>.</w:t>
      </w:r>
    </w:p>
    <w:sectPr w:rsidR="008E12CA">
      <w:headerReference w:type="default" r:id="rId10"/>
      <w:footerReference w:type="default" r:id="rId11"/>
      <w:pgSz w:w="11900" w:h="16840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76B8" w14:textId="77777777" w:rsidR="004C6307" w:rsidRDefault="004C6307">
      <w:pPr>
        <w:spacing w:after="0" w:line="240" w:lineRule="auto"/>
      </w:pPr>
      <w:r>
        <w:separator/>
      </w:r>
    </w:p>
  </w:endnote>
  <w:endnote w:type="continuationSeparator" w:id="0">
    <w:p w14:paraId="5D37D7B9" w14:textId="77777777" w:rsidR="004C6307" w:rsidRDefault="004C6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BFC75" w14:textId="77777777" w:rsidR="008E12CA" w:rsidRDefault="004E6FCB">
    <w:pPr>
      <w:spacing w:after="0" w:line="240" w:lineRule="auto"/>
      <w:jc w:val="right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CD4337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CD4337">
      <w:rPr>
        <w:noProof/>
        <w:sz w:val="20"/>
        <w:szCs w:val="20"/>
      </w:rPr>
      <w:t>4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2211A" w14:textId="77777777" w:rsidR="004C6307" w:rsidRDefault="004C6307">
      <w:pPr>
        <w:spacing w:after="0" w:line="240" w:lineRule="auto"/>
      </w:pPr>
      <w:r>
        <w:separator/>
      </w:r>
    </w:p>
  </w:footnote>
  <w:footnote w:type="continuationSeparator" w:id="0">
    <w:p w14:paraId="1E43A05B" w14:textId="77777777" w:rsidR="004C6307" w:rsidRDefault="004C6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442E" w14:textId="77777777" w:rsidR="008E12CA" w:rsidRDefault="008E12CA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62365"/>
    <w:multiLevelType w:val="hybridMultilevel"/>
    <w:tmpl w:val="3E0235E8"/>
    <w:styleLink w:val="Numery"/>
    <w:lvl w:ilvl="0" w:tplc="65FE33B2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E85BB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96F20A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FC01C0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B69388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D01904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5A20A4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AEC79E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F3C33B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7107E64"/>
    <w:multiLevelType w:val="hybridMultilevel"/>
    <w:tmpl w:val="3E0235E8"/>
    <w:numStyleLink w:val="Numery"/>
  </w:abstractNum>
  <w:num w:numId="1" w16cid:durableId="778840768">
    <w:abstractNumId w:val="0"/>
  </w:num>
  <w:num w:numId="2" w16cid:durableId="859440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2CA"/>
    <w:rsid w:val="004C6307"/>
    <w:rsid w:val="004E6FCB"/>
    <w:rsid w:val="006C101F"/>
    <w:rsid w:val="008E12CA"/>
    <w:rsid w:val="009516BB"/>
    <w:rsid w:val="009F05D7"/>
    <w:rsid w:val="00A645BA"/>
    <w:rsid w:val="00B86B68"/>
    <w:rsid w:val="00CD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0484"/>
  <w15:docId w15:val="{1E9B0428-90D8-4E76-992D-89527E4E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40" w:line="360" w:lineRule="auto"/>
      <w:jc w:val="both"/>
    </w:pPr>
    <w:rPr>
      <w:rFonts w:ascii="Arial" w:hAnsi="Arial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4">
    <w:name w:val="heading 4"/>
    <w:next w:val="Normalny"/>
    <w:uiPriority w:val="9"/>
    <w:unhideWhenUsed/>
    <w:qFormat/>
    <w:pPr>
      <w:keepNext/>
      <w:spacing w:before="240" w:after="60" w:line="360" w:lineRule="auto"/>
      <w:jc w:val="center"/>
      <w:outlineLvl w:val="3"/>
    </w:pPr>
    <w:rPr>
      <w:rFonts w:ascii="Arial" w:hAnsi="Arial" w:cs="Arial Unicode MS"/>
      <w:b/>
      <w:bCs/>
      <w:color w:val="000000"/>
      <w:sz w:val="24"/>
      <w:szCs w:val="24"/>
      <w:u w:color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UM-nagwek">
    <w:name w:val="UM-nagłówek"/>
    <w:pPr>
      <w:spacing w:after="240" w:line="360" w:lineRule="auto"/>
    </w:pPr>
    <w:rPr>
      <w:rFonts w:ascii="Arial" w:hAnsi="Arial" w:cs="Arial Unicode MS"/>
      <w:color w:val="000000"/>
      <w:sz w:val="22"/>
      <w:szCs w:val="22"/>
      <w:u w:color="000000"/>
    </w:rPr>
  </w:style>
  <w:style w:type="numbering" w:customStyle="1" w:styleId="Numery">
    <w:name w:val="Numery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  <w:shd w:val="clear" w:color="auto" w:fill="FFFF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337"/>
    <w:rPr>
      <w:rFonts w:ascii="Tahoma" w:hAnsi="Tahoma" w:cs="Tahoma"/>
      <w:color w:val="000000"/>
      <w:sz w:val="16"/>
      <w:szCs w:val="16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rybnik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1076</Words>
  <Characters>6459</Characters>
  <Application>Microsoft Office Word</Application>
  <DocSecurity>0</DocSecurity>
  <Lines>53</Lines>
  <Paragraphs>15</Paragraphs>
  <ScaleCrop>false</ScaleCrop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Grzyb</dc:creator>
  <cp:lastModifiedBy>Monika Wiechoczek</cp:lastModifiedBy>
  <cp:revision>5</cp:revision>
  <dcterms:created xsi:type="dcterms:W3CDTF">2026-07-01T12:22:00Z</dcterms:created>
  <dcterms:modified xsi:type="dcterms:W3CDTF">2026-07-15T08:27:00Z</dcterms:modified>
</cp:coreProperties>
</file>