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072" w:type="dxa"/>
        <w:tblInd w:w="4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10"/>
        <w:gridCol w:w="4462"/>
      </w:tblGrid>
      <w:tr w:rsidR="007A5D60" w14:paraId="2F0680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/>
        </w:trPr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7AC13" w14:textId="77777777" w:rsidR="007A5D60" w:rsidRDefault="00000000">
            <w:pPr>
              <w:spacing w:after="0" w:line="240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en-US"/>
              </w:rPr>
              <w:drawing>
                <wp:inline distT="0" distB="0" distL="0" distR="0" wp14:anchorId="1F1F3495" wp14:editId="0B30FDE4">
                  <wp:extent cx="542925" cy="609600"/>
                  <wp:effectExtent l="0" t="0" r="0" b="0"/>
                  <wp:docPr id="1073741825" name="officeArt object" descr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Obraz 1" descr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12F0A" w14:textId="77777777" w:rsidR="007A5D60" w:rsidRDefault="007A5D60"/>
        </w:tc>
      </w:tr>
      <w:tr w:rsidR="007A5D60" w14:paraId="19BA1B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/>
        </w:trPr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7702DC5" w14:textId="77777777" w:rsidR="007A5D60" w:rsidRDefault="00000000">
            <w:pPr>
              <w:spacing w:after="0" w:line="240" w:lineRule="auto"/>
              <w:jc w:val="left"/>
            </w:pPr>
            <w:r>
              <w:rPr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59895DE" w14:textId="77777777" w:rsidR="007A5D60" w:rsidRDefault="007A5D60"/>
        </w:tc>
      </w:tr>
      <w:tr w:rsidR="007A5D60" w14:paraId="4590DE7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2"/>
        </w:trPr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D6EF0" w14:textId="77777777" w:rsidR="007A5D60" w:rsidRDefault="00000000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</w:t>
            </w:r>
            <w:r>
              <w:rPr>
                <w:lang w:val="de-DE"/>
              </w:rPr>
              <w:t xml:space="preserve">t +48 32 43 92 110, f +48 32 42 24 124 </w:t>
            </w:r>
            <w:r>
              <w:br/>
              <w:t>rada.miasta@um.rybnik.pl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5A827" w14:textId="77777777" w:rsidR="007A5D60" w:rsidRDefault="007A5D60"/>
        </w:tc>
      </w:tr>
    </w:tbl>
    <w:p w14:paraId="61B49191" w14:textId="77777777" w:rsidR="007A5D60" w:rsidRDefault="007A5D60">
      <w:pPr>
        <w:widowControl w:val="0"/>
        <w:spacing w:line="240" w:lineRule="auto"/>
        <w:ind w:left="358" w:hanging="358"/>
      </w:pPr>
    </w:p>
    <w:p w14:paraId="674142F0" w14:textId="77777777" w:rsidR="007A5D60" w:rsidRDefault="00000000">
      <w:pPr>
        <w:widowControl w:val="0"/>
        <w:spacing w:line="240" w:lineRule="auto"/>
        <w:ind w:left="250" w:hanging="250"/>
        <w:rPr>
          <w:shd w:val="clear" w:color="auto" w:fill="FFFFFF"/>
        </w:rPr>
      </w:pPr>
      <w:bookmarkStart w:id="0" w:name="PISMO_ZNAK_SPRAWY"/>
      <w:bookmarkEnd w:id="0"/>
      <w:r>
        <w:rPr>
          <w:shd w:val="clear" w:color="auto" w:fill="FFFFFF"/>
        </w:rPr>
        <w:t>OU-BR.0012.59.2026</w:t>
      </w:r>
    </w:p>
    <w:p w14:paraId="4DB1D42B" w14:textId="5DC7FEA9" w:rsidR="007A5D60" w:rsidRDefault="00000000">
      <w:pPr>
        <w:pStyle w:val="Nagwek4"/>
        <w:rPr>
          <w:b w:val="0"/>
          <w:bCs w:val="0"/>
        </w:rPr>
      </w:pPr>
      <w:r>
        <w:rPr>
          <w:b w:val="0"/>
          <w:bCs w:val="0"/>
        </w:rPr>
        <w:t>Protokół nr 15/2026</w:t>
      </w:r>
      <w:r>
        <w:rPr>
          <w:b w:val="0"/>
          <w:bCs w:val="0"/>
        </w:rPr>
        <w:br/>
        <w:t xml:space="preserve">z posiedzenia Komisji Kultury i Dziedzictwa Historycznego </w:t>
      </w:r>
      <w:r>
        <w:rPr>
          <w:b w:val="0"/>
          <w:bCs w:val="0"/>
        </w:rPr>
        <w:br/>
        <w:t>w dniu 27.05.2026r.</w:t>
      </w:r>
    </w:p>
    <w:p w14:paraId="3A254D70" w14:textId="77777777" w:rsidR="007A5D60" w:rsidRDefault="00000000">
      <w:pPr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Porządek posiedzenia:</w:t>
      </w:r>
    </w:p>
    <w:p w14:paraId="44189708" w14:textId="77777777" w:rsidR="007A5D60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Fonts w:ascii="Arial" w:eastAsia="Arial" w:hAnsi="Arial" w:cs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1.</w:t>
      </w:r>
      <w:r>
        <w:rPr>
          <w:rFonts w:ascii="Arial" w:hAnsi="Arial"/>
          <w:shd w:val="clear" w:color="auto" w:fill="FFFFFF"/>
          <w:lang w:val="da-DK"/>
          <w14:textFill>
            <w14:solidFill>
              <w14:srgbClr w14:val="000000">
                <w14:alpha w14:val="12941"/>
              </w14:srgbClr>
            </w14:solidFill>
          </w14:textFill>
        </w:rPr>
        <w:t>Og</w:t>
      </w:r>
      <w:proofErr w:type="spellStart"/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łoszenie</w:t>
      </w:r>
      <w:proofErr w:type="spellEnd"/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 zamiaru zmiany § 12 statutu Powiatowej i Miejskiej Biblioteki Publicznej im. Konstantego Prusa w Rybniku.</w:t>
      </w:r>
    </w:p>
    <w:p w14:paraId="7E66E379" w14:textId="77777777" w:rsidR="007A5D60" w:rsidRDefault="007A5D6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Fonts w:ascii="Arial" w:eastAsia="Arial" w:hAnsi="Arial" w:cs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 w14:paraId="4C31836E" w14:textId="77777777" w:rsidR="007A5D60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Fonts w:ascii="Arial" w:eastAsia="Arial" w:hAnsi="Arial" w:cs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2. Informacja w sprawie realizacji zadań prowadzonych przez Miejskiego Konserwatora </w:t>
      </w:r>
      <w:proofErr w:type="spellStart"/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Zabytk</w:t>
      </w:r>
      <w:proofErr w:type="spellEnd"/>
      <w:r>
        <w:rPr>
          <w:rFonts w:ascii="Arial" w:hAnsi="Arial"/>
          <w:shd w:val="clear" w:color="auto" w:fill="FFFFFF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w 2025/2026.</w:t>
      </w:r>
    </w:p>
    <w:p w14:paraId="228BF126" w14:textId="77777777" w:rsidR="007A5D60" w:rsidRDefault="007A5D6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Fonts w:ascii="Arial" w:eastAsia="Arial" w:hAnsi="Arial" w:cs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 w14:paraId="6DAEFEA4" w14:textId="701CD4B6" w:rsidR="007A5D60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rPr>
          <w:rFonts w:ascii="Arial" w:eastAsia="Arial" w:hAnsi="Arial" w:cs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3.Sprawy </w:t>
      </w:r>
      <w:proofErr w:type="spellStart"/>
      <w:r>
        <w:rPr>
          <w:rFonts w:ascii="Arial" w:hAnsi="Arial"/>
          <w:shd w:val="clear" w:color="auto" w:fill="FFFFFF"/>
          <w:lang w:val="de-DE"/>
          <w14:textFill>
            <w14:solidFill>
              <w14:srgbClr w14:val="000000">
                <w14:alpha w14:val="12941"/>
              </w14:srgbClr>
            </w14:solidFill>
          </w14:textFill>
        </w:rPr>
        <w:t>bie</w:t>
      </w: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 w:rsidR="003B10A3"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ce</w:t>
      </w:r>
      <w:proofErr w:type="spellEnd"/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.</w:t>
      </w:r>
    </w:p>
    <w:p w14:paraId="6D6BD07D" w14:textId="77777777" w:rsidR="007A5D60" w:rsidRDefault="00000000">
      <w:pPr>
        <w:tabs>
          <w:tab w:val="center" w:pos="4536"/>
        </w:tabs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Lista obecności stanowi załącznik do protokołu.</w:t>
      </w:r>
    </w:p>
    <w:p w14:paraId="5C2A2F70" w14:textId="77777777" w:rsidR="007A5D60" w:rsidRDefault="00000000">
      <w:pPr>
        <w:tabs>
          <w:tab w:val="center" w:pos="4536"/>
        </w:tabs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Przebieg posiedzenia:</w:t>
      </w:r>
    </w:p>
    <w:p w14:paraId="596AC868" w14:textId="77777777" w:rsidR="007A5D60" w:rsidRDefault="00000000">
      <w:pPr>
        <w:tabs>
          <w:tab w:val="center" w:pos="4536"/>
        </w:tabs>
        <w:spacing w:before="360" w:after="0"/>
        <w:rPr>
          <w:shd w:val="clear" w:color="auto" w:fill="FEFFFE"/>
        </w:rPr>
      </w:pPr>
      <w:r>
        <w:rPr>
          <w:shd w:val="clear" w:color="auto" w:fill="FEFFFE"/>
        </w:rPr>
        <w:t xml:space="preserve">Otwarcie obrad komisji przez Przewodniczącą Mirelę </w:t>
      </w:r>
      <w:proofErr w:type="spellStart"/>
      <w:r>
        <w:rPr>
          <w:shd w:val="clear" w:color="auto" w:fill="FEFFFE"/>
        </w:rPr>
        <w:t>Szutkę</w:t>
      </w:r>
      <w:proofErr w:type="spellEnd"/>
      <w:r>
        <w:rPr>
          <w:shd w:val="clear" w:color="auto" w:fill="FEFFFE"/>
        </w:rPr>
        <w:t xml:space="preserve"> - powitanie radnych wchodzących w skład komisji oraz zaproszonych gości tj. Zastępca Prezydenta Miasta Arkadiusz Marcol, Agnieszka Skupień Naczelniczka Wydziału Kultury i Promocji, Henryk </w:t>
      </w:r>
      <w:proofErr w:type="spellStart"/>
      <w:r>
        <w:rPr>
          <w:shd w:val="clear" w:color="auto" w:fill="FEFFFE"/>
        </w:rPr>
        <w:t>Mercik</w:t>
      </w:r>
      <w:proofErr w:type="spellEnd"/>
      <w:r>
        <w:rPr>
          <w:shd w:val="clear" w:color="auto" w:fill="FEFFFE"/>
        </w:rPr>
        <w:t xml:space="preserve"> Miejski Konserwator </w:t>
      </w:r>
      <w:proofErr w:type="spellStart"/>
      <w:r>
        <w:rPr>
          <w:shd w:val="clear" w:color="auto" w:fill="FEFFFE"/>
        </w:rPr>
        <w:t>Zabytk</w:t>
      </w:r>
      <w:proofErr w:type="spellEnd"/>
      <w:r>
        <w:rPr>
          <w:shd w:val="clear" w:color="auto" w:fill="FEFFFE"/>
          <w:lang w:val="es-ES_tradnl"/>
        </w:rPr>
        <w:t>ó</w:t>
      </w:r>
      <w:r>
        <w:rPr>
          <w:shd w:val="clear" w:color="auto" w:fill="FEFFFE"/>
        </w:rPr>
        <w:t xml:space="preserve">w oraz radni niebędący członkami komisji. Po sprawdzeniu listy obecności i stwierdzeniu kworum Przewodnicząca przedstawiła porządek obrad. Nikt nie </w:t>
      </w:r>
      <w:proofErr w:type="spellStart"/>
      <w:r>
        <w:rPr>
          <w:shd w:val="clear" w:color="auto" w:fill="FEFFFE"/>
        </w:rPr>
        <w:t>wni</w:t>
      </w:r>
      <w:proofErr w:type="spellEnd"/>
      <w:r>
        <w:rPr>
          <w:shd w:val="clear" w:color="auto" w:fill="FEFFFE"/>
          <w:lang w:val="es-ES_tradnl"/>
        </w:rPr>
        <w:t>ó</w:t>
      </w:r>
      <w:proofErr w:type="spellStart"/>
      <w:r>
        <w:rPr>
          <w:shd w:val="clear" w:color="auto" w:fill="FEFFFE"/>
        </w:rPr>
        <w:t>sł</w:t>
      </w:r>
      <w:proofErr w:type="spellEnd"/>
      <w:r>
        <w:rPr>
          <w:shd w:val="clear" w:color="auto" w:fill="FEFFFE"/>
        </w:rPr>
        <w:t xml:space="preserve"> uwag.</w:t>
      </w:r>
    </w:p>
    <w:p w14:paraId="70972D1F" w14:textId="77777777" w:rsidR="007A5D60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  <w:shd w:val="clear" w:color="auto" w:fill="FFFFFF"/>
        </w:rPr>
      </w:pPr>
      <w:r>
        <w:rPr>
          <w:rFonts w:ascii="Arial" w:hAnsi="Arial"/>
          <w:sz w:val="24"/>
          <w:szCs w:val="24"/>
          <w:shd w:val="clear" w:color="auto" w:fill="FEFFFE"/>
        </w:rPr>
        <w:t>Punkt pierwszy porządku obrad omówiła Pani Agnieszka Skupień informując radnych, iż d</w:t>
      </w:r>
      <w:r>
        <w:rPr>
          <w:rFonts w:ascii="Arial" w:hAnsi="Arial"/>
          <w:sz w:val="24"/>
          <w:szCs w:val="24"/>
        </w:rPr>
        <w:t xml:space="preserve">ecyzja o zamiarze likwidacji Filii Bibliotecznej nr 17 w </w:t>
      </w:r>
      <w:proofErr w:type="spellStart"/>
      <w:r>
        <w:rPr>
          <w:rFonts w:ascii="Arial" w:hAnsi="Arial"/>
          <w:sz w:val="24"/>
          <w:szCs w:val="24"/>
        </w:rPr>
        <w:t>Grabowni</w:t>
      </w:r>
      <w:proofErr w:type="spellEnd"/>
      <w:r>
        <w:rPr>
          <w:rFonts w:ascii="Arial" w:hAnsi="Arial"/>
          <w:sz w:val="24"/>
          <w:szCs w:val="24"/>
        </w:rPr>
        <w:t xml:space="preserve"> wynika z potrzeby </w:t>
      </w:r>
      <w:r>
        <w:rPr>
          <w:rFonts w:ascii="Arial" w:hAnsi="Arial"/>
          <w:sz w:val="24"/>
          <w:szCs w:val="24"/>
        </w:rPr>
        <w:lastRenderedPageBreak/>
        <w:t xml:space="preserve">racjonalizacji sieci bibliotecznej oraz poprawy </w:t>
      </w:r>
      <w:proofErr w:type="spellStart"/>
      <w:r>
        <w:rPr>
          <w:rFonts w:ascii="Arial" w:hAnsi="Arial"/>
          <w:sz w:val="24"/>
          <w:szCs w:val="24"/>
        </w:rPr>
        <w:t>efektywnoś</w:t>
      </w:r>
      <w:proofErr w:type="spellEnd"/>
      <w:r>
        <w:rPr>
          <w:rFonts w:ascii="Arial" w:hAnsi="Arial"/>
          <w:sz w:val="24"/>
          <w:szCs w:val="24"/>
          <w:lang w:val="it-IT"/>
        </w:rPr>
        <w:t xml:space="preserve">ci </w:t>
      </w:r>
      <w:r>
        <w:rPr>
          <w:rFonts w:ascii="Arial" w:hAnsi="Arial"/>
          <w:sz w:val="24"/>
          <w:szCs w:val="24"/>
        </w:rPr>
        <w:t xml:space="preserve">świadczenia usług bibliotecznych. W odległości około 2,3 km znajduje się Filia nr 16 w Golejowie, </w:t>
      </w:r>
      <w:proofErr w:type="spellStart"/>
      <w:r>
        <w:rPr>
          <w:rFonts w:ascii="Arial" w:hAnsi="Arial"/>
          <w:sz w:val="24"/>
          <w:szCs w:val="24"/>
        </w:rPr>
        <w:t>kt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proofErr w:type="spellStart"/>
      <w:r>
        <w:rPr>
          <w:rFonts w:ascii="Arial" w:hAnsi="Arial"/>
          <w:sz w:val="24"/>
          <w:szCs w:val="24"/>
        </w:rPr>
        <w:t>ra</w:t>
      </w:r>
      <w:proofErr w:type="spellEnd"/>
      <w:r>
        <w:rPr>
          <w:rFonts w:ascii="Arial" w:hAnsi="Arial"/>
          <w:sz w:val="24"/>
          <w:szCs w:val="24"/>
        </w:rPr>
        <w:t xml:space="preserve"> w praktyce stanowi waż</w:t>
      </w:r>
      <w:proofErr w:type="spellStart"/>
      <w:r>
        <w:rPr>
          <w:rFonts w:ascii="Arial" w:hAnsi="Arial"/>
          <w:sz w:val="24"/>
          <w:szCs w:val="24"/>
          <w:lang w:val="en-US"/>
        </w:rPr>
        <w:t>ny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o</w:t>
      </w:r>
      <w:r>
        <w:rPr>
          <w:rFonts w:ascii="Arial" w:hAnsi="Arial"/>
          <w:sz w:val="24"/>
          <w:szCs w:val="24"/>
        </w:rPr>
        <w:t xml:space="preserve">środek życia kulturalnego dla </w:t>
      </w:r>
      <w:proofErr w:type="spellStart"/>
      <w:r>
        <w:rPr>
          <w:rFonts w:ascii="Arial" w:hAnsi="Arial"/>
          <w:sz w:val="24"/>
          <w:szCs w:val="24"/>
        </w:rPr>
        <w:t>mieszkańc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 xml:space="preserve">w obu sąsiadujących dzielnic. Filia w Golejowie dysponuje większą i lepiej przystosowaną przestrzenią lokalową, dzięki czemu może bez </w:t>
      </w:r>
      <w:proofErr w:type="spellStart"/>
      <w:r>
        <w:rPr>
          <w:rFonts w:ascii="Arial" w:hAnsi="Arial"/>
          <w:sz w:val="24"/>
          <w:szCs w:val="24"/>
        </w:rPr>
        <w:t>przeszk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 xml:space="preserve">d przejąć zadania realizowane dotychczas przez Filię w </w:t>
      </w:r>
      <w:proofErr w:type="spellStart"/>
      <w:r>
        <w:rPr>
          <w:rFonts w:ascii="Arial" w:hAnsi="Arial"/>
          <w:sz w:val="24"/>
          <w:szCs w:val="24"/>
        </w:rPr>
        <w:t>Grabowni</w:t>
      </w:r>
      <w:proofErr w:type="spellEnd"/>
      <w:r>
        <w:rPr>
          <w:rFonts w:ascii="Arial" w:hAnsi="Arial"/>
          <w:sz w:val="24"/>
          <w:szCs w:val="24"/>
        </w:rPr>
        <w:t xml:space="preserve">. Umożliwia to także poszerzenie oferty bibliotecznej oraz organizację działań kulturalno-edukacyjnych na szerszą </w:t>
      </w:r>
      <w:r>
        <w:rPr>
          <w:rFonts w:ascii="Arial" w:hAnsi="Arial"/>
          <w:sz w:val="24"/>
          <w:szCs w:val="24"/>
          <w:lang w:val="da-DK"/>
        </w:rPr>
        <w:t>skal</w:t>
      </w:r>
      <w:r>
        <w:rPr>
          <w:rFonts w:ascii="Arial" w:hAnsi="Arial"/>
          <w:sz w:val="24"/>
          <w:szCs w:val="24"/>
        </w:rPr>
        <w:t>ę. Istotnym argumentem jest r</w:t>
      </w:r>
      <w:r>
        <w:rPr>
          <w:rFonts w:ascii="Arial" w:hAnsi="Arial"/>
          <w:sz w:val="24"/>
          <w:szCs w:val="24"/>
          <w:lang w:val="es-ES_tradnl"/>
        </w:rPr>
        <w:t>ó</w:t>
      </w:r>
      <w:proofErr w:type="spellStart"/>
      <w:r>
        <w:rPr>
          <w:rFonts w:ascii="Arial" w:hAnsi="Arial"/>
          <w:sz w:val="24"/>
          <w:szCs w:val="24"/>
        </w:rPr>
        <w:t>wnież</w:t>
      </w:r>
      <w:proofErr w:type="spellEnd"/>
      <w:r>
        <w:rPr>
          <w:rFonts w:ascii="Arial" w:hAnsi="Arial"/>
          <w:sz w:val="24"/>
          <w:szCs w:val="24"/>
        </w:rPr>
        <w:t xml:space="preserve"> fakt, że obie filie obsługuje ten sam pracownik, </w:t>
      </w:r>
      <w:proofErr w:type="spellStart"/>
      <w:r>
        <w:rPr>
          <w:rFonts w:ascii="Arial" w:hAnsi="Arial"/>
          <w:sz w:val="24"/>
          <w:szCs w:val="24"/>
        </w:rPr>
        <w:t>kt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proofErr w:type="spellStart"/>
      <w:r>
        <w:rPr>
          <w:rFonts w:ascii="Arial" w:hAnsi="Arial"/>
          <w:sz w:val="24"/>
          <w:szCs w:val="24"/>
        </w:rPr>
        <w:t>ry</w:t>
      </w:r>
      <w:proofErr w:type="spellEnd"/>
      <w:r>
        <w:rPr>
          <w:rFonts w:ascii="Arial" w:hAnsi="Arial"/>
          <w:sz w:val="24"/>
          <w:szCs w:val="24"/>
        </w:rPr>
        <w:t xml:space="preserve"> dobrze zna potrzeby i oczekiwania lokalnych czytelnik</w:t>
      </w:r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>w. Dzięki planowanej reorganizacji sieci filii bibliotecznych pracownik będzie m</w:t>
      </w:r>
      <w:r>
        <w:rPr>
          <w:rFonts w:ascii="Arial" w:hAnsi="Arial"/>
          <w:sz w:val="24"/>
          <w:szCs w:val="24"/>
          <w:lang w:val="es-ES_tradnl"/>
        </w:rPr>
        <w:t>ó</w:t>
      </w:r>
      <w:proofErr w:type="spellStart"/>
      <w:r>
        <w:rPr>
          <w:rFonts w:ascii="Arial" w:hAnsi="Arial"/>
          <w:sz w:val="24"/>
          <w:szCs w:val="24"/>
        </w:rPr>
        <w:t>gł</w:t>
      </w:r>
      <w:proofErr w:type="spellEnd"/>
      <w:r>
        <w:rPr>
          <w:rFonts w:ascii="Arial" w:hAnsi="Arial"/>
          <w:sz w:val="24"/>
          <w:szCs w:val="24"/>
        </w:rPr>
        <w:t xml:space="preserve"> w pełni skoncentrować swoją pracę w jednej plac</w:t>
      </w:r>
      <w:r>
        <w:rPr>
          <w:rFonts w:ascii="Arial" w:hAnsi="Arial"/>
          <w:sz w:val="24"/>
          <w:szCs w:val="24"/>
          <w:lang w:val="es-ES_tradnl"/>
        </w:rPr>
        <w:t>ó</w:t>
      </w:r>
      <w:proofErr w:type="spellStart"/>
      <w:r>
        <w:rPr>
          <w:rFonts w:ascii="Arial" w:hAnsi="Arial"/>
          <w:sz w:val="24"/>
          <w:szCs w:val="24"/>
        </w:rPr>
        <w:t>wce</w:t>
      </w:r>
      <w:proofErr w:type="spellEnd"/>
      <w:r>
        <w:rPr>
          <w:rFonts w:ascii="Arial" w:hAnsi="Arial"/>
          <w:sz w:val="24"/>
          <w:szCs w:val="24"/>
        </w:rPr>
        <w:t>, co wpłynie na jej sprawniejsze funkcjonowanie i lepszą jakość obsługi. Zaproponowany zamiar pozwoli także na wydłużenie godzin otwarcia Filii w Golejowie do pięciu dni w tygodniu, w por</w:t>
      </w:r>
      <w:r>
        <w:rPr>
          <w:rFonts w:ascii="Arial" w:hAnsi="Arial"/>
          <w:sz w:val="24"/>
          <w:szCs w:val="24"/>
          <w:lang w:val="es-ES_tradnl"/>
        </w:rPr>
        <w:t>ó</w:t>
      </w:r>
      <w:proofErr w:type="spellStart"/>
      <w:r>
        <w:rPr>
          <w:rFonts w:ascii="Arial" w:hAnsi="Arial"/>
          <w:sz w:val="24"/>
          <w:szCs w:val="24"/>
        </w:rPr>
        <w:t>wnaniu</w:t>
      </w:r>
      <w:proofErr w:type="spellEnd"/>
      <w:r>
        <w:rPr>
          <w:rFonts w:ascii="Arial" w:hAnsi="Arial"/>
          <w:sz w:val="24"/>
          <w:szCs w:val="24"/>
        </w:rPr>
        <w:t xml:space="preserve"> do dotychczasowych trzech dni. W wyniku planowanej zmiany nie przewiduje się zwolnień pracownika. Całość przedsięwzięcia przyczyni się do poprawy dostępności i jakości usług bibliotecznych dla </w:t>
      </w:r>
      <w:proofErr w:type="spellStart"/>
      <w:r>
        <w:rPr>
          <w:rFonts w:ascii="Arial" w:hAnsi="Arial"/>
          <w:sz w:val="24"/>
          <w:szCs w:val="24"/>
        </w:rPr>
        <w:t>mieszkańc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>w obu dzielnic.</w:t>
      </w:r>
      <w:r>
        <w:rPr>
          <w:rFonts w:ascii="Arial" w:hAnsi="Arial"/>
          <w:sz w:val="24"/>
          <w:szCs w:val="24"/>
          <w:shd w:val="clear" w:color="auto" w:fill="FFFFFF"/>
        </w:rPr>
        <w:t xml:space="preserve"> </w:t>
      </w:r>
    </w:p>
    <w:p w14:paraId="72AAFB50" w14:textId="77777777" w:rsidR="007A5D60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  <w:shd w:val="clear" w:color="auto" w:fill="FFFFFF"/>
        </w:rPr>
      </w:pPr>
      <w:r>
        <w:rPr>
          <w:rFonts w:ascii="Arial" w:hAnsi="Arial"/>
          <w:sz w:val="24"/>
          <w:szCs w:val="24"/>
          <w:shd w:val="clear" w:color="auto" w:fill="FFFFFF"/>
        </w:rPr>
        <w:t xml:space="preserve">Pytania do tej uchwały zadawali Pani Mirela </w:t>
      </w:r>
      <w:proofErr w:type="spellStart"/>
      <w:r>
        <w:rPr>
          <w:rFonts w:ascii="Arial" w:hAnsi="Arial"/>
          <w:sz w:val="24"/>
          <w:szCs w:val="24"/>
          <w:shd w:val="clear" w:color="auto" w:fill="FFFFFF"/>
        </w:rPr>
        <w:t>Szutka</w:t>
      </w:r>
      <w:proofErr w:type="spellEnd"/>
      <w:r>
        <w:rPr>
          <w:rFonts w:ascii="Arial" w:hAnsi="Arial"/>
          <w:sz w:val="24"/>
          <w:szCs w:val="24"/>
          <w:shd w:val="clear" w:color="auto" w:fill="FFFFFF"/>
        </w:rPr>
        <w:t xml:space="preserve"> dot. liczby osób, które korzystają z biblioteki na </w:t>
      </w:r>
      <w:proofErr w:type="spellStart"/>
      <w:r>
        <w:rPr>
          <w:rFonts w:ascii="Arial" w:hAnsi="Arial"/>
          <w:sz w:val="24"/>
          <w:szCs w:val="24"/>
          <w:shd w:val="clear" w:color="auto" w:fill="FFFFFF"/>
        </w:rPr>
        <w:t>Grabowni</w:t>
      </w:r>
      <w:proofErr w:type="spellEnd"/>
      <w:r>
        <w:rPr>
          <w:rFonts w:ascii="Arial" w:hAnsi="Arial"/>
          <w:sz w:val="24"/>
          <w:szCs w:val="24"/>
          <w:shd w:val="clear" w:color="auto" w:fill="FFFFFF"/>
        </w:rPr>
        <w:t xml:space="preserve">, Pan Andrzej Wojaczek pytał czy na ten temat rozmawiano z Radą Dzielnicy </w:t>
      </w:r>
    </w:p>
    <w:p w14:paraId="24783269" w14:textId="77777777" w:rsidR="007A5D60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  <w:shd w:val="clear" w:color="auto" w:fill="FFFFFF"/>
        </w:rPr>
      </w:pPr>
      <w:r>
        <w:rPr>
          <w:rFonts w:ascii="Arial" w:hAnsi="Arial"/>
          <w:sz w:val="24"/>
          <w:szCs w:val="24"/>
          <w:shd w:val="clear" w:color="auto" w:fill="FFFFFF"/>
        </w:rPr>
        <w:t xml:space="preserve">Po omówieniu wszelkich wątpliwości, Przewodnicząca przeszła do glosowania, za przyjęciem uchwały głosowało 6 radnych, wstrzymało się 2 dwóch, nikt nie był przeciw. </w:t>
      </w:r>
    </w:p>
    <w:p w14:paraId="3232B3D9" w14:textId="77777777" w:rsidR="007A5D60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  <w:shd w:val="clear" w:color="auto" w:fill="FFFFFF"/>
        </w:rPr>
        <w:t xml:space="preserve">W kolejnym punkcie MKZ Henryk </w:t>
      </w:r>
      <w:proofErr w:type="spellStart"/>
      <w:r>
        <w:rPr>
          <w:rFonts w:ascii="Arial" w:hAnsi="Arial"/>
          <w:sz w:val="24"/>
          <w:szCs w:val="24"/>
          <w:shd w:val="clear" w:color="auto" w:fill="FFFFFF"/>
        </w:rPr>
        <w:t>Mercik</w:t>
      </w:r>
      <w:proofErr w:type="spellEnd"/>
      <w:r>
        <w:rPr>
          <w:rFonts w:ascii="Arial" w:hAnsi="Arial"/>
          <w:sz w:val="24"/>
          <w:szCs w:val="24"/>
          <w:shd w:val="clear" w:color="auto" w:fill="FFFFFF"/>
        </w:rPr>
        <w:t xml:space="preserve"> omówił </w:t>
      </w:r>
      <w:r>
        <w:rPr>
          <w:rFonts w:ascii="Arial" w:hAnsi="Arial"/>
          <w:sz w:val="24"/>
          <w:szCs w:val="24"/>
          <w:lang w:val="es-ES_tradnl"/>
        </w:rPr>
        <w:t>zada</w:t>
      </w:r>
      <w:proofErr w:type="spellStart"/>
      <w:r>
        <w:rPr>
          <w:rFonts w:ascii="Arial" w:hAnsi="Arial"/>
          <w:sz w:val="24"/>
          <w:szCs w:val="24"/>
        </w:rPr>
        <w:t>nia</w:t>
      </w:r>
      <w:proofErr w:type="spellEnd"/>
      <w:r>
        <w:rPr>
          <w:rFonts w:ascii="Arial" w:hAnsi="Arial"/>
          <w:sz w:val="24"/>
          <w:szCs w:val="24"/>
        </w:rPr>
        <w:t xml:space="preserve"> </w:t>
      </w:r>
      <w:proofErr w:type="gramStart"/>
      <w:r>
        <w:rPr>
          <w:rFonts w:ascii="Arial" w:hAnsi="Arial"/>
          <w:sz w:val="24"/>
          <w:szCs w:val="24"/>
        </w:rPr>
        <w:t>biura  prowadzone</w:t>
      </w:r>
      <w:proofErr w:type="gramEnd"/>
      <w:r>
        <w:rPr>
          <w:rFonts w:ascii="Arial" w:hAnsi="Arial"/>
          <w:sz w:val="24"/>
          <w:szCs w:val="24"/>
        </w:rPr>
        <w:t xml:space="preserve"> 2025/2026. Realizacja zadań Miejskiego Konserwatora </w:t>
      </w:r>
      <w:proofErr w:type="spellStart"/>
      <w:r>
        <w:rPr>
          <w:rFonts w:ascii="Arial" w:hAnsi="Arial"/>
          <w:sz w:val="24"/>
          <w:szCs w:val="24"/>
        </w:rPr>
        <w:t>Zabytk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 xml:space="preserve">w </w:t>
      </w:r>
      <w:proofErr w:type="spellStart"/>
      <w:r>
        <w:rPr>
          <w:rFonts w:ascii="Arial" w:hAnsi="Arial"/>
          <w:sz w:val="24"/>
          <w:szCs w:val="24"/>
        </w:rPr>
        <w:t>w</w:t>
      </w:r>
      <w:proofErr w:type="spellEnd"/>
      <w:r>
        <w:rPr>
          <w:rFonts w:ascii="Arial" w:hAnsi="Arial"/>
          <w:sz w:val="24"/>
          <w:szCs w:val="24"/>
        </w:rPr>
        <w:t xml:space="preserve"> Rybniku w okresie 2025/2026 opiera się na porozumieniu z Wojewodą Śląskim w sprawie powierzenia miastu prowadzenia spraw z zakresu ochrony </w:t>
      </w:r>
      <w:proofErr w:type="spellStart"/>
      <w:r>
        <w:rPr>
          <w:rFonts w:ascii="Arial" w:hAnsi="Arial"/>
          <w:sz w:val="24"/>
          <w:szCs w:val="24"/>
        </w:rPr>
        <w:t>zabytk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>w. Miasto aktywnie finansuje i nadzoruje lokalne dziedzictwo, przeznaczając m.in. 2,8 mln zł na dotacje celowe na prace konserwatorskie i restauratorskie przy zabytkach w 2026 roku.</w:t>
      </w:r>
    </w:p>
    <w:p w14:paraId="5E2A4D2B" w14:textId="77777777" w:rsidR="007A5D60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rPr>
          <w:rFonts w:ascii="Arial" w:eastAsia="Arial" w:hAnsi="Arial" w:cs="Arial"/>
        </w:rPr>
      </w:pPr>
      <w:r>
        <w:rPr>
          <w:rFonts w:ascii="Arial" w:hAnsi="Arial"/>
        </w:rPr>
        <w:t>Główne zadania i działania</w:t>
      </w:r>
    </w:p>
    <w:p w14:paraId="17DF5373" w14:textId="77777777" w:rsidR="007A5D60" w:rsidRDefault="00000000">
      <w:pPr>
        <w:pStyle w:val="Domylne"/>
        <w:numPr>
          <w:ilvl w:val="0"/>
          <w:numId w:val="2"/>
        </w:numPr>
        <w:spacing w:before="0" w:after="240" w:line="360" w:lineRule="auto"/>
        <w:rPr>
          <w:rFonts w:ascii="Arial" w:hAnsi="Arial"/>
        </w:rPr>
      </w:pPr>
      <w:r>
        <w:rPr>
          <w:rFonts w:ascii="Arial" w:hAnsi="Arial"/>
        </w:rPr>
        <w:t xml:space="preserve">Dotacje na zabytki: Prowadzenie </w:t>
      </w:r>
      <w:proofErr w:type="spellStart"/>
      <w:r>
        <w:rPr>
          <w:rFonts w:ascii="Arial" w:hAnsi="Arial"/>
        </w:rPr>
        <w:t>nabor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i rozliczanie dotacji na roboty budowlane oraz prace konserwatorskie przy obiektach z rejestru </w:t>
      </w:r>
      <w:proofErr w:type="spellStart"/>
      <w:r>
        <w:rPr>
          <w:rFonts w:ascii="Arial" w:hAnsi="Arial"/>
        </w:rPr>
        <w:t>zabytk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i gminnej ewidencji.</w:t>
      </w:r>
    </w:p>
    <w:p w14:paraId="6D911AAC" w14:textId="77777777" w:rsidR="007A5D60" w:rsidRDefault="00000000">
      <w:pPr>
        <w:pStyle w:val="Domylne"/>
        <w:numPr>
          <w:ilvl w:val="0"/>
          <w:numId w:val="2"/>
        </w:numPr>
        <w:spacing w:before="0" w:after="240" w:line="360" w:lineRule="auto"/>
        <w:rPr>
          <w:rFonts w:ascii="Arial" w:hAnsi="Arial"/>
        </w:rPr>
      </w:pPr>
      <w:proofErr w:type="spellStart"/>
      <w:r>
        <w:rPr>
          <w:rFonts w:ascii="Arial" w:hAnsi="Arial"/>
        </w:rPr>
        <w:lastRenderedPageBreak/>
        <w:t>Nadz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r i uzgodnienia: Wydawanie opinii, zaleceń oraz uzgodnień projektowych dla inwestycji prowadzonych w strefach historycznych i na obiektach chronionych.</w:t>
      </w:r>
    </w:p>
    <w:p w14:paraId="72B925A7" w14:textId="77777777" w:rsidR="007A5D60" w:rsidRDefault="00000000">
      <w:pPr>
        <w:pStyle w:val="Domylne"/>
        <w:numPr>
          <w:ilvl w:val="0"/>
          <w:numId w:val="2"/>
        </w:numPr>
        <w:spacing w:before="0" w:after="240" w:line="360" w:lineRule="auto"/>
        <w:rPr>
          <w:rFonts w:ascii="Arial" w:hAnsi="Arial"/>
        </w:rPr>
      </w:pPr>
      <w:r>
        <w:rPr>
          <w:rFonts w:ascii="Arial" w:hAnsi="Arial"/>
        </w:rPr>
        <w:t xml:space="preserve">Współpraca instytucjonalna: Współdziałanie ze Śląskim </w:t>
      </w:r>
      <w:proofErr w:type="spellStart"/>
      <w:r>
        <w:rPr>
          <w:rFonts w:ascii="Arial" w:hAnsi="Arial"/>
        </w:rPr>
        <w:t>Wojew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dzkim</w:t>
      </w:r>
      <w:proofErr w:type="spellEnd"/>
      <w:r>
        <w:rPr>
          <w:rFonts w:ascii="Arial" w:hAnsi="Arial"/>
        </w:rPr>
        <w:t xml:space="preserve"> Konserwatorem </w:t>
      </w:r>
      <w:proofErr w:type="spellStart"/>
      <w:r>
        <w:rPr>
          <w:rFonts w:ascii="Arial" w:hAnsi="Arial"/>
        </w:rPr>
        <w:t>Zabytk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oraz prowadzenie bieżącej ewidencji lokalnych obiekt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</w:t>
      </w:r>
    </w:p>
    <w:p w14:paraId="43E66A88" w14:textId="77777777" w:rsidR="007A5D60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  <w:shd w:val="clear" w:color="auto" w:fill="FFFFFF"/>
        </w:rPr>
      </w:pPr>
      <w:r>
        <w:rPr>
          <w:rFonts w:ascii="Arial" w:hAnsi="Arial"/>
          <w:sz w:val="24"/>
          <w:szCs w:val="24"/>
        </w:rPr>
        <w:t>W 2025 roku wydano 23 pozwolenia, 19 uzgodnień i 30 opinii, w sumie prowadzono 77 spraw.</w:t>
      </w:r>
    </w:p>
    <w:p w14:paraId="7991CEC6" w14:textId="3F0AA2BC" w:rsidR="007A5D60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  <w:shd w:val="clear" w:color="auto" w:fill="FFFFFF"/>
        </w:rPr>
      </w:pPr>
      <w:r>
        <w:rPr>
          <w:rFonts w:ascii="Arial" w:hAnsi="Arial"/>
          <w:sz w:val="24"/>
          <w:szCs w:val="24"/>
          <w:shd w:val="clear" w:color="auto" w:fill="FFFFFF"/>
        </w:rPr>
        <w:t xml:space="preserve">3. Sprawy bieżące - Radny Lazar </w:t>
      </w:r>
      <w:r w:rsidR="003B10A3">
        <w:rPr>
          <w:rFonts w:ascii="Arial" w:hAnsi="Arial"/>
          <w:sz w:val="24"/>
          <w:szCs w:val="24"/>
          <w:shd w:val="clear" w:color="auto" w:fill="FFFFFF"/>
        </w:rPr>
        <w:t>zapytał,</w:t>
      </w:r>
      <w:r>
        <w:rPr>
          <w:rFonts w:ascii="Arial" w:hAnsi="Arial"/>
          <w:sz w:val="24"/>
          <w:szCs w:val="24"/>
          <w:shd w:val="clear" w:color="auto" w:fill="FFFFFF"/>
        </w:rPr>
        <w:t xml:space="preserve"> czy dojdzie do wypiaskowania Pasji, konserwator odpowiedział, </w:t>
      </w:r>
      <w:r w:rsidR="003B10A3">
        <w:rPr>
          <w:rFonts w:ascii="Arial" w:hAnsi="Arial"/>
          <w:sz w:val="24"/>
          <w:szCs w:val="24"/>
          <w:shd w:val="clear" w:color="auto" w:fill="FFFFFF"/>
        </w:rPr>
        <w:t>że</w:t>
      </w:r>
      <w:r>
        <w:rPr>
          <w:rFonts w:ascii="Arial" w:hAnsi="Arial"/>
          <w:sz w:val="24"/>
          <w:szCs w:val="24"/>
          <w:shd w:val="clear" w:color="auto" w:fill="FFFFFF"/>
        </w:rPr>
        <w:t xml:space="preserve"> na ten moment nie dysponuje finansami, które można by wydać w trybie awaryjnym. Kolejne pytania dotyczyły protestu przed Biblioteką Miejską, który </w:t>
      </w:r>
      <w:r w:rsidR="003B10A3">
        <w:rPr>
          <w:rFonts w:ascii="Arial" w:hAnsi="Arial"/>
          <w:sz w:val="24"/>
          <w:szCs w:val="24"/>
          <w:shd w:val="clear" w:color="auto" w:fill="FFFFFF"/>
        </w:rPr>
        <w:t>miał</w:t>
      </w:r>
      <w:r>
        <w:rPr>
          <w:rFonts w:ascii="Arial" w:hAnsi="Arial"/>
          <w:sz w:val="24"/>
          <w:szCs w:val="24"/>
          <w:shd w:val="clear" w:color="auto" w:fill="FFFFFF"/>
        </w:rPr>
        <w:t xml:space="preserve"> miejsce w dniu 7 marca 2026 roku. Radny Szymura -Dlaczego Dyrektor Biblioteki złożyła skargę na radnego Sączka? Na to pytanie udzielił odpowiedzi Prezydent Marcol; twierdząc, że każdy ma prawo złożyć skargę. Ten temat kontynuował radny Kazek. Obaj radni podkreślali brak kompetencji Pani Dyrektor, pytali również czy ta skarga była konsultowana z Prezydentem. Pani radna Brzózka podkreśliła, </w:t>
      </w:r>
      <w:r w:rsidR="003B10A3">
        <w:rPr>
          <w:rFonts w:ascii="Arial" w:hAnsi="Arial"/>
          <w:sz w:val="24"/>
          <w:szCs w:val="24"/>
          <w:shd w:val="clear" w:color="auto" w:fill="FFFFFF"/>
        </w:rPr>
        <w:t>że</w:t>
      </w:r>
      <w:r>
        <w:rPr>
          <w:rFonts w:ascii="Arial" w:hAnsi="Arial"/>
          <w:sz w:val="24"/>
          <w:szCs w:val="24"/>
          <w:shd w:val="clear" w:color="auto" w:fill="FFFFFF"/>
        </w:rPr>
        <w:t xml:space="preserve"> radny Sączek nie był organizatorem protestu, a opinia w niektórych mediach na jego temat była bardzo krzywdząca. </w:t>
      </w:r>
    </w:p>
    <w:p w14:paraId="69B68D4B" w14:textId="77777777" w:rsidR="007A5D60" w:rsidRDefault="007A5D6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  <w:shd w:val="clear" w:color="auto" w:fill="FFFFFF"/>
        </w:rPr>
      </w:pPr>
    </w:p>
    <w:p w14:paraId="1B5770C2" w14:textId="77777777" w:rsidR="007A5D60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  <w:shd w:val="clear" w:color="auto" w:fill="FFFFFF"/>
        </w:rPr>
      </w:pPr>
      <w:r>
        <w:rPr>
          <w:rFonts w:ascii="Arial" w:hAnsi="Arial"/>
          <w:sz w:val="24"/>
          <w:szCs w:val="24"/>
          <w:shd w:val="clear" w:color="auto" w:fill="FFFFFF"/>
        </w:rPr>
        <w:t>Na koniec Przewodnicząca podziękowała za tak liczny i aktywny udział radnych w posiedzeniu komisji i dyskusji. Na tym zakończyła posiedzenie komisji.</w:t>
      </w:r>
    </w:p>
    <w:p w14:paraId="048D7548" w14:textId="77777777" w:rsidR="007A5D60" w:rsidRDefault="007A5D60">
      <w:pPr>
        <w:spacing w:before="360" w:after="0"/>
        <w:rPr>
          <w:shd w:val="clear" w:color="auto" w:fill="FFFFFF"/>
        </w:rPr>
      </w:pPr>
    </w:p>
    <w:p w14:paraId="41D9047A" w14:textId="378E5D13" w:rsidR="007A5D60" w:rsidRDefault="00000000">
      <w:pPr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Protokołował</w:t>
      </w:r>
      <w:r w:rsidR="003B10A3">
        <w:rPr>
          <w:color w:val="808080"/>
          <w:u w:color="808080"/>
          <w:shd w:val="clear" w:color="auto" w:fill="FFFFFF"/>
        </w:rPr>
        <w:t>:</w:t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Przewodniczący Komisji</w:t>
      </w:r>
      <w:r w:rsidR="003B10A3">
        <w:rPr>
          <w:shd w:val="clear" w:color="auto" w:fill="FFFFFF"/>
        </w:rPr>
        <w:t>:</w:t>
      </w:r>
    </w:p>
    <w:p w14:paraId="3D8D9470" w14:textId="77777777" w:rsidR="007A5D60" w:rsidRDefault="007A5D60">
      <w:pPr>
        <w:spacing w:before="360" w:after="0"/>
        <w:rPr>
          <w:shd w:val="clear" w:color="auto" w:fill="FFFFFF"/>
        </w:rPr>
      </w:pPr>
    </w:p>
    <w:p w14:paraId="5DBC5C18" w14:textId="77777777" w:rsidR="003B10A3" w:rsidRDefault="003B10A3">
      <w:pPr>
        <w:spacing w:before="360" w:after="0"/>
        <w:rPr>
          <w:shd w:val="clear" w:color="auto" w:fill="FFFFFF"/>
        </w:rPr>
      </w:pPr>
    </w:p>
    <w:p w14:paraId="7B84578A" w14:textId="1E25F424" w:rsidR="007A5D60" w:rsidRDefault="00000000">
      <w:pPr>
        <w:spacing w:before="360" w:after="0"/>
      </w:pPr>
      <w:r>
        <w:rPr>
          <w:shd w:val="clear" w:color="auto" w:fill="FFFFFF"/>
        </w:rPr>
        <w:t>Informacja na temat Administratora danych osobowych znajduje się w Kancelarii Urzędu oraz na stronie BIP Urzędu Miasta Rybnika </w:t>
      </w:r>
      <w:hyperlink r:id="rId8" w:history="1">
        <w:r>
          <w:rPr>
            <w:rStyle w:val="Hyperlink0"/>
          </w:rPr>
          <w:t>https://bip.um.rybnik.eu/rodo</w:t>
        </w:r>
      </w:hyperlink>
      <w:r>
        <w:rPr>
          <w:rStyle w:val="Brak"/>
          <w:shd w:val="clear" w:color="auto" w:fill="FFFFFF"/>
        </w:rPr>
        <w:t>. Kontakt do Inspektora ochrony danych Urzędu Miasta Rybnika: </w:t>
      </w:r>
      <w:hyperlink r:id="rId9" w:history="1">
        <w:r>
          <w:rPr>
            <w:rStyle w:val="Hyperlink0"/>
          </w:rPr>
          <w:t>iod@um.rybnik.pl</w:t>
        </w:r>
      </w:hyperlink>
      <w:r>
        <w:rPr>
          <w:rStyle w:val="Brak"/>
        </w:rPr>
        <w:t>.</w:t>
      </w:r>
    </w:p>
    <w:sectPr w:rsidR="007A5D60">
      <w:headerReference w:type="default" r:id="rId10"/>
      <w:footerReference w:type="default" r:id="rId11"/>
      <w:pgSz w:w="11900" w:h="16840"/>
      <w:pgMar w:top="1417" w:right="1417" w:bottom="1417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9102D" w14:textId="77777777" w:rsidR="00D87590" w:rsidRDefault="00D87590">
      <w:pPr>
        <w:spacing w:after="0" w:line="240" w:lineRule="auto"/>
      </w:pPr>
      <w:r>
        <w:separator/>
      </w:r>
    </w:p>
  </w:endnote>
  <w:endnote w:type="continuationSeparator" w:id="0">
    <w:p w14:paraId="1EDA8199" w14:textId="77777777" w:rsidR="00D87590" w:rsidRDefault="00D87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 Neue">
    <w:altName w:val="Arial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DFA71" w14:textId="77777777" w:rsidR="007A5D60" w:rsidRDefault="00000000">
    <w:pPr>
      <w:spacing w:after="0" w:line="240" w:lineRule="auto"/>
      <w:jc w:val="right"/>
    </w:pPr>
    <w: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3B10A3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3B10A3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4F8A8" w14:textId="77777777" w:rsidR="00D87590" w:rsidRDefault="00D87590">
      <w:pPr>
        <w:spacing w:after="0" w:line="240" w:lineRule="auto"/>
      </w:pPr>
      <w:r>
        <w:separator/>
      </w:r>
    </w:p>
  </w:footnote>
  <w:footnote w:type="continuationSeparator" w:id="0">
    <w:p w14:paraId="5A5A133D" w14:textId="77777777" w:rsidR="00D87590" w:rsidRDefault="00D87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090E8" w14:textId="77777777" w:rsidR="007A5D60" w:rsidRDefault="007A5D60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B06CE"/>
    <w:multiLevelType w:val="hybridMultilevel"/>
    <w:tmpl w:val="C70EDBDC"/>
    <w:numStyleLink w:val="Punktor"/>
  </w:abstractNum>
  <w:abstractNum w:abstractNumId="1" w15:restartNumberingAfterBreak="0">
    <w:nsid w:val="3F665D7A"/>
    <w:multiLevelType w:val="hybridMultilevel"/>
    <w:tmpl w:val="C70EDBDC"/>
    <w:styleLink w:val="Punktor"/>
    <w:lvl w:ilvl="0" w:tplc="19961736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5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9FA868E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15" w:hanging="375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707A8FD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35" w:hanging="375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E9F4C120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255" w:hanging="375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7D521F2E">
      <w:start w:val="1"/>
      <w:numFmt w:val="bullet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75" w:hanging="375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8742675C">
      <w:start w:val="1"/>
      <w:numFmt w:val="bullet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95" w:hanging="375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B4ACD1C6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15" w:hanging="375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4D3A3A9C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135" w:hanging="375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C1C8AFC0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355" w:hanging="375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457575984">
    <w:abstractNumId w:val="1"/>
  </w:num>
  <w:num w:numId="2" w16cid:durableId="1878928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D60"/>
    <w:rsid w:val="003B10A3"/>
    <w:rsid w:val="007A5D60"/>
    <w:rsid w:val="00D87590"/>
    <w:rsid w:val="00F4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FDEF4"/>
  <w15:docId w15:val="{C15E7B95-D47E-4527-939E-9741AB747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40" w:line="360" w:lineRule="auto"/>
      <w:jc w:val="both"/>
    </w:pPr>
    <w:rPr>
      <w:rFonts w:ascii="Arial" w:hAnsi="Arial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agwek4">
    <w:name w:val="heading 4"/>
    <w:next w:val="Normalny"/>
    <w:uiPriority w:val="9"/>
    <w:unhideWhenUsed/>
    <w:qFormat/>
    <w:pPr>
      <w:keepNext/>
      <w:spacing w:before="240" w:after="60" w:line="360" w:lineRule="auto"/>
      <w:jc w:val="center"/>
      <w:outlineLvl w:val="3"/>
    </w:pPr>
    <w:rPr>
      <w:rFonts w:ascii="Arial" w:hAnsi="Arial" w:cs="Arial Unicode MS"/>
      <w:b/>
      <w:bCs/>
      <w:color w:val="000000"/>
      <w:sz w:val="24"/>
      <w:szCs w:val="24"/>
      <w:u w:color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UM-nagwek">
    <w:name w:val="UM-nagłówek"/>
    <w:pPr>
      <w:spacing w:after="240" w:line="360" w:lineRule="auto"/>
    </w:pPr>
    <w:rPr>
      <w:rFonts w:ascii="Arial" w:hAnsi="Arial" w:cs="Arial Unicode MS"/>
      <w:color w:val="000000"/>
      <w:sz w:val="22"/>
      <w:szCs w:val="22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Punktor">
    <w:name w:val="Punktor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um.rybnik.eu/rod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rybnik.pl" TargetMode="Externa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4393</Characters>
  <Application>Microsoft Office Word</Application>
  <DocSecurity>0</DocSecurity>
  <Lines>36</Lines>
  <Paragraphs>10</Paragraphs>
  <ScaleCrop>false</ScaleCrop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Matlanga-Szopa</dc:creator>
  <cp:lastModifiedBy>Agnieszka Matlanga-Szopa</cp:lastModifiedBy>
  <cp:revision>2</cp:revision>
  <cp:lastPrinted>2026-08-25T09:53:00Z</cp:lastPrinted>
  <dcterms:created xsi:type="dcterms:W3CDTF">2026-08-25T09:53:00Z</dcterms:created>
  <dcterms:modified xsi:type="dcterms:W3CDTF">2026-08-25T09:53:00Z</dcterms:modified>
</cp:coreProperties>
</file>