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1" w:rsidRPr="00C575D7" w:rsidRDefault="00B92E81" w:rsidP="00B92E81">
      <w:pPr>
        <w:overflowPunct/>
        <w:autoSpaceDE/>
        <w:ind w:left="7080"/>
        <w:textAlignment w:val="auto"/>
        <w:rPr>
          <w:szCs w:val="24"/>
        </w:rPr>
      </w:pPr>
      <w:r w:rsidRPr="00C575D7">
        <w:rPr>
          <w:szCs w:val="24"/>
        </w:rPr>
        <w:t>Załącznik Nr 4</w:t>
      </w:r>
    </w:p>
    <w:p w:rsidR="00B92E81" w:rsidRPr="00C575D7" w:rsidRDefault="00B92E81" w:rsidP="00B92E81">
      <w:pPr>
        <w:overflowPunct/>
        <w:autoSpaceDE/>
        <w:jc w:val="right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autoSpaceDE/>
        <w:jc w:val="center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REGULAMIN</w:t>
      </w:r>
    </w:p>
    <w:p w:rsidR="00B92E81" w:rsidRPr="00C575D7" w:rsidRDefault="00B92E81" w:rsidP="00B92E81">
      <w:pPr>
        <w:overflowPunct/>
        <w:autoSpaceDE/>
        <w:jc w:val="center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POSTOJU  POJAZDÓW  SAMOCHODOWYCH  NA  WYZNACZONYCH, NIESTRZEŻONYCH, OGÓLNODOSTĘPNYCH MIEJSCACH  POSTOJOWYCH Z ZAINSTALOWANYM BEZOBSŁUGOWYM SYSTEMEM ABONAMENTOWYM</w:t>
      </w: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autoSpaceDE/>
        <w:jc w:val="both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Ustala się następującą treść Regulaminu:</w:t>
      </w:r>
    </w:p>
    <w:p w:rsidR="00B92E81" w:rsidRPr="00C575D7" w:rsidRDefault="00B92E81" w:rsidP="00B92E81">
      <w:pPr>
        <w:overflowPunct/>
        <w:autoSpaceDE/>
        <w:jc w:val="both"/>
        <w:textAlignment w:val="auto"/>
        <w:rPr>
          <w:b/>
          <w:bCs/>
          <w:szCs w:val="24"/>
        </w:rPr>
      </w:pP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1.</w:t>
      </w:r>
    </w:p>
    <w:p w:rsidR="00B92E81" w:rsidRPr="00C575D7" w:rsidRDefault="00B92E81" w:rsidP="00B92E81">
      <w:pPr>
        <w:overflowPunct/>
        <w:jc w:val="both"/>
        <w:textAlignment w:val="auto"/>
        <w:rPr>
          <w:b/>
          <w:bCs/>
          <w:szCs w:val="24"/>
        </w:rPr>
      </w:pPr>
      <w:r w:rsidRPr="00C575D7">
        <w:rPr>
          <w:b/>
          <w:bCs/>
          <w:szCs w:val="24"/>
        </w:rPr>
        <w:t>Użyte w regulaminie określenia oznaczają :</w:t>
      </w:r>
    </w:p>
    <w:p w:rsidR="00B92E81" w:rsidRPr="00C575D7" w:rsidRDefault="00B92E81" w:rsidP="00B92E81">
      <w:pPr>
        <w:numPr>
          <w:ilvl w:val="0"/>
          <w:numId w:val="1"/>
        </w:numPr>
        <w:overflowPunct/>
        <w:autoSpaceDE/>
        <w:ind w:hanging="340"/>
        <w:jc w:val="both"/>
        <w:textAlignment w:val="auto"/>
        <w:rPr>
          <w:szCs w:val="24"/>
        </w:rPr>
      </w:pPr>
      <w:r w:rsidRPr="00C575D7">
        <w:rPr>
          <w:b/>
          <w:szCs w:val="24"/>
        </w:rPr>
        <w:t>„parking”</w:t>
      </w:r>
      <w:r w:rsidRPr="00C575D7">
        <w:rPr>
          <w:szCs w:val="24"/>
        </w:rPr>
        <w:t xml:space="preserve">: </w:t>
      </w:r>
      <w:r w:rsidR="00A44832" w:rsidRPr="00FA23FE">
        <w:rPr>
          <w:szCs w:val="24"/>
        </w:rPr>
        <w:t>obszar miejski oznaczony odpowiednimi znakami drogowymi przeznaczony do postoju pojazdów samochodowych na wyznaczonych ogólnodostępnych, niestrzeżonych miejscach postojowych, niestanowiących drogi publicznej</w:t>
      </w:r>
      <w:r w:rsidRPr="00C575D7">
        <w:rPr>
          <w:szCs w:val="24"/>
        </w:rPr>
        <w:t>,</w:t>
      </w:r>
    </w:p>
    <w:p w:rsidR="00B92E81" w:rsidRPr="00C575D7" w:rsidRDefault="00B92E81" w:rsidP="00B92E81">
      <w:pPr>
        <w:numPr>
          <w:ilvl w:val="0"/>
          <w:numId w:val="1"/>
        </w:numPr>
        <w:overflowPunct/>
        <w:autoSpaceDE/>
        <w:ind w:left="720" w:hanging="360"/>
        <w:jc w:val="both"/>
        <w:textAlignment w:val="auto"/>
        <w:rPr>
          <w:szCs w:val="24"/>
        </w:rPr>
      </w:pPr>
      <w:r w:rsidRPr="00C575D7">
        <w:rPr>
          <w:b/>
          <w:szCs w:val="24"/>
        </w:rPr>
        <w:t>„parking” wewnętrzny:</w:t>
      </w:r>
      <w:r w:rsidRPr="00C575D7">
        <w:rPr>
          <w:szCs w:val="24"/>
        </w:rPr>
        <w:t xml:space="preserve"> wydzielona, oznaczona część parkingu przeznaczona do postoju upoważnionych pojazdów samochodowych,</w:t>
      </w:r>
    </w:p>
    <w:p w:rsidR="00B92E81" w:rsidRPr="00C575D7" w:rsidRDefault="00A44832" w:rsidP="00B92E81">
      <w:pPr>
        <w:numPr>
          <w:ilvl w:val="0"/>
          <w:numId w:val="1"/>
        </w:numPr>
        <w:overflowPunct/>
        <w:autoSpaceDE/>
        <w:ind w:left="720" w:hanging="360"/>
        <w:jc w:val="both"/>
        <w:textAlignment w:val="auto"/>
        <w:rPr>
          <w:szCs w:val="24"/>
        </w:rPr>
      </w:pPr>
      <w:r>
        <w:rPr>
          <w:b/>
          <w:szCs w:val="24"/>
        </w:rPr>
        <w:t>„</w:t>
      </w:r>
      <w:r w:rsidR="00B92E81" w:rsidRPr="00C575D7">
        <w:rPr>
          <w:b/>
          <w:szCs w:val="24"/>
        </w:rPr>
        <w:t>uprawniona karta</w:t>
      </w:r>
      <w:r>
        <w:rPr>
          <w:b/>
          <w:szCs w:val="24"/>
        </w:rPr>
        <w:t>”</w:t>
      </w:r>
      <w:r w:rsidR="00B92E81" w:rsidRPr="00C575D7">
        <w:rPr>
          <w:b/>
          <w:szCs w:val="24"/>
        </w:rPr>
        <w:t>:</w:t>
      </w:r>
      <w:r w:rsidR="00B92E81" w:rsidRPr="00C575D7">
        <w:rPr>
          <w:szCs w:val="24"/>
        </w:rPr>
        <w:t xml:space="preserve"> karta zbliżeniowa, której w systemie przypisano aktywny, aktualny abonament.</w:t>
      </w: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</w:p>
    <w:p w:rsidR="00C02869" w:rsidRDefault="00C02869" w:rsidP="00B92E81">
      <w:pPr>
        <w:overflowPunct/>
        <w:autoSpaceDE/>
        <w:jc w:val="center"/>
        <w:textAlignment w:val="auto"/>
        <w:rPr>
          <w:szCs w:val="24"/>
        </w:rPr>
      </w:pPr>
    </w:p>
    <w:p w:rsidR="00C02869" w:rsidRPr="00C575D7" w:rsidRDefault="00C02869" w:rsidP="00C02869">
      <w:pPr>
        <w:overflowPunct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>
        <w:rPr>
          <w:szCs w:val="24"/>
        </w:rPr>
        <w:t>2</w:t>
      </w:r>
    </w:p>
    <w:p w:rsidR="00C02869" w:rsidRPr="00C575D7" w:rsidRDefault="00C02869" w:rsidP="00C02869">
      <w:pPr>
        <w:numPr>
          <w:ilvl w:val="0"/>
          <w:numId w:val="5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Obowiązkiem użytkownika parkingu jest przyłożenie uprawnionej karty do terminala na wjeździe oraz wyjeździe z parkingu. </w:t>
      </w:r>
    </w:p>
    <w:p w:rsidR="00C02869" w:rsidRPr="00C575D7" w:rsidRDefault="00FB0125" w:rsidP="00C02869">
      <w:pPr>
        <w:numPr>
          <w:ilvl w:val="0"/>
          <w:numId w:val="5"/>
        </w:numPr>
        <w:overflowPunct/>
        <w:autoSpaceDE/>
        <w:jc w:val="both"/>
        <w:textAlignment w:val="auto"/>
        <w:rPr>
          <w:szCs w:val="24"/>
        </w:rPr>
      </w:pPr>
      <w:r>
        <w:rPr>
          <w:szCs w:val="24"/>
        </w:rPr>
        <w:t xml:space="preserve">Wyznacza się </w:t>
      </w:r>
      <w:r w:rsidR="00C02869" w:rsidRPr="00C575D7">
        <w:rPr>
          <w:szCs w:val="24"/>
        </w:rPr>
        <w:t>parking we</w:t>
      </w:r>
      <w:r>
        <w:rPr>
          <w:szCs w:val="24"/>
        </w:rPr>
        <w:t>wnętrzny dla kadry dydaktycznej Zespołu Szkół Wyższych w Rybniku.</w:t>
      </w:r>
    </w:p>
    <w:p w:rsidR="00C02869" w:rsidRPr="00C575D7" w:rsidRDefault="00C02869" w:rsidP="00C02869">
      <w:pPr>
        <w:numPr>
          <w:ilvl w:val="0"/>
          <w:numId w:val="5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Wykup abonamentu opłaty parkingowej nie upoważnia do rezerwacji miejsca postojowego. </w:t>
      </w:r>
    </w:p>
    <w:p w:rsidR="00C02869" w:rsidRPr="00C02869" w:rsidRDefault="00C02869" w:rsidP="00C02869">
      <w:pPr>
        <w:numPr>
          <w:ilvl w:val="0"/>
          <w:numId w:val="5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Zbycie pojazdu bądź jego utrata w okresie ważności abonamentu nie uprawnia do żądania zwrotu opłaty za niewykorzystany okres. Uiszczona opłata nie podlega zwrotowi.</w:t>
      </w:r>
    </w:p>
    <w:p w:rsidR="00C02869" w:rsidRPr="00C02869" w:rsidRDefault="00C02869" w:rsidP="00C02869">
      <w:pPr>
        <w:numPr>
          <w:ilvl w:val="0"/>
          <w:numId w:val="5"/>
        </w:numPr>
        <w:overflowPunct/>
        <w:autoSpaceDE/>
        <w:jc w:val="both"/>
        <w:textAlignment w:val="auto"/>
        <w:rPr>
          <w:szCs w:val="24"/>
        </w:rPr>
      </w:pPr>
      <w:r w:rsidRPr="00C02869">
        <w:rPr>
          <w:szCs w:val="24"/>
        </w:rPr>
        <w:t>W przypadku kradzieży lub zaginięcia karty abonamentowej istnieje możliwość wprowadzenia abonamentu na nową kartę.</w:t>
      </w:r>
    </w:p>
    <w:p w:rsidR="00C02869" w:rsidRDefault="00C02869" w:rsidP="00B92E81">
      <w:pPr>
        <w:overflowPunct/>
        <w:autoSpaceDE/>
        <w:jc w:val="center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C02869">
        <w:rPr>
          <w:szCs w:val="24"/>
        </w:rPr>
        <w:t>3</w:t>
      </w:r>
      <w:r w:rsidRPr="00C575D7">
        <w:rPr>
          <w:szCs w:val="24"/>
        </w:rPr>
        <w:t>.</w:t>
      </w:r>
    </w:p>
    <w:p w:rsidR="00B92E81" w:rsidRPr="00C575D7" w:rsidRDefault="00B92E81" w:rsidP="00B92E81">
      <w:pPr>
        <w:numPr>
          <w:ilvl w:val="0"/>
          <w:numId w:val="2"/>
        </w:numPr>
        <w:overflowPunct/>
        <w:autoSpaceDE/>
        <w:ind w:hanging="340"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Poprzez wjazd na teren parkingu dochodzi do zawarcia umowy najmu miejsca postojowego na warunkach określonych w niniejszym Regulaminie. </w:t>
      </w:r>
    </w:p>
    <w:p w:rsidR="00B92E81" w:rsidRPr="00C575D7" w:rsidRDefault="00B92E81" w:rsidP="00B92E81">
      <w:pPr>
        <w:numPr>
          <w:ilvl w:val="0"/>
          <w:numId w:val="2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>Użytkownik poprzez wjazd na teren parkingu wyraża zgodę na warunki niniejszego Regulaminu i zobowiązuje się do przestrzegania jego postanowień.</w:t>
      </w:r>
    </w:p>
    <w:p w:rsidR="00B92E81" w:rsidRPr="00C575D7" w:rsidRDefault="00B92E81" w:rsidP="00B92E81">
      <w:pPr>
        <w:numPr>
          <w:ilvl w:val="0"/>
          <w:numId w:val="2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 xml:space="preserve">Umowa najmu miejsca parkingowego wygasa z chwilą wyjazdu </w:t>
      </w:r>
      <w:r>
        <w:rPr>
          <w:szCs w:val="24"/>
        </w:rPr>
        <w:t xml:space="preserve">użytkownika </w:t>
      </w:r>
      <w:r w:rsidR="006033C5">
        <w:rPr>
          <w:szCs w:val="24"/>
        </w:rPr>
        <w:t xml:space="preserve">                    </w:t>
      </w:r>
      <w:bookmarkStart w:id="0" w:name="_GoBack"/>
      <w:bookmarkEnd w:id="0"/>
      <w:r w:rsidRPr="00C575D7">
        <w:rPr>
          <w:szCs w:val="24"/>
        </w:rPr>
        <w:t>z parkingu lub w czasie nie funkcjonowania urządzeń parkingowych.</w:t>
      </w:r>
    </w:p>
    <w:p w:rsidR="00B92E81" w:rsidRPr="00C575D7" w:rsidRDefault="00B92E81" w:rsidP="00B92E81">
      <w:pPr>
        <w:overflowPunct/>
        <w:autoSpaceDE/>
        <w:jc w:val="both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C02869">
        <w:rPr>
          <w:szCs w:val="24"/>
        </w:rPr>
        <w:t>4</w:t>
      </w:r>
      <w:r w:rsidRPr="00C575D7">
        <w:rPr>
          <w:szCs w:val="24"/>
        </w:rPr>
        <w:t>.</w:t>
      </w:r>
    </w:p>
    <w:p w:rsidR="00B92E81" w:rsidRPr="00C575D7" w:rsidRDefault="00B92E81" w:rsidP="0061567D">
      <w:pPr>
        <w:numPr>
          <w:ilvl w:val="0"/>
          <w:numId w:val="3"/>
        </w:numPr>
        <w:tabs>
          <w:tab w:val="clear" w:pos="360"/>
          <w:tab w:val="num" w:pos="709"/>
        </w:tabs>
        <w:overflowPunct/>
        <w:autoSpaceDE/>
        <w:ind w:left="709" w:hanging="425"/>
        <w:jc w:val="both"/>
        <w:textAlignment w:val="auto"/>
        <w:rPr>
          <w:szCs w:val="24"/>
        </w:rPr>
      </w:pPr>
      <w:r w:rsidRPr="00C575D7">
        <w:rPr>
          <w:szCs w:val="24"/>
        </w:rPr>
        <w:t>Na terenie parkingu wprowadza się strefę ruchu oznaczoną odpowiednimi znakami drogowymi.</w:t>
      </w:r>
    </w:p>
    <w:p w:rsidR="00B92E81" w:rsidRPr="00C575D7" w:rsidRDefault="00B92E81" w:rsidP="00B92E81">
      <w:pPr>
        <w:numPr>
          <w:ilvl w:val="0"/>
          <w:numId w:val="3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>Postój pojazdu samochodowego może odbywać się wyłącznie w miejscach przeznaczonych do parkowania zgodnie z poziomym oznakowaniem.</w:t>
      </w:r>
    </w:p>
    <w:p w:rsidR="00B92E81" w:rsidRPr="00C575D7" w:rsidRDefault="00B92E81" w:rsidP="00B92E81">
      <w:pPr>
        <w:numPr>
          <w:ilvl w:val="0"/>
          <w:numId w:val="3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t>Na parkingu dopuszcza się postój pojazdów samochodowych o dopuszczalnej masie całkowitej do 3,5t.</w:t>
      </w:r>
    </w:p>
    <w:p w:rsidR="00B92E81" w:rsidRPr="00C575D7" w:rsidRDefault="00B92E81" w:rsidP="00B92E81">
      <w:pPr>
        <w:numPr>
          <w:ilvl w:val="0"/>
          <w:numId w:val="3"/>
        </w:numPr>
        <w:overflowPunct/>
        <w:autoSpaceDE/>
        <w:ind w:left="720"/>
        <w:jc w:val="both"/>
        <w:textAlignment w:val="auto"/>
        <w:rPr>
          <w:szCs w:val="24"/>
        </w:rPr>
      </w:pPr>
      <w:r w:rsidRPr="00C575D7">
        <w:rPr>
          <w:szCs w:val="24"/>
        </w:rPr>
        <w:lastRenderedPageBreak/>
        <w:t>Pojazdy samochodowe zaparkowane niezgodnie z zasadami określonymi                           w niniejszym regulaminie, a w szczególności blokujące wjazd i wyjazd, drogi pożarowe zostaną usunięte na koszt właściciela pojazdu.</w:t>
      </w:r>
    </w:p>
    <w:p w:rsidR="00B92E81" w:rsidRPr="00C575D7" w:rsidRDefault="00B92E81" w:rsidP="00B92E81">
      <w:pPr>
        <w:overflowPunct/>
        <w:ind w:left="360"/>
        <w:jc w:val="center"/>
        <w:textAlignment w:val="auto"/>
        <w:rPr>
          <w:szCs w:val="24"/>
        </w:rPr>
      </w:pPr>
    </w:p>
    <w:p w:rsidR="00B92E81" w:rsidRPr="00C575D7" w:rsidRDefault="00C02869" w:rsidP="00C02869">
      <w:pPr>
        <w:overflowPunct/>
        <w:jc w:val="center"/>
        <w:textAlignment w:val="auto"/>
        <w:rPr>
          <w:szCs w:val="24"/>
        </w:rPr>
      </w:pPr>
      <w:r>
        <w:rPr>
          <w:szCs w:val="24"/>
        </w:rPr>
        <w:t>§ 5</w:t>
      </w:r>
      <w:r w:rsidR="00B92E81" w:rsidRPr="00C575D7">
        <w:rPr>
          <w:szCs w:val="24"/>
        </w:rPr>
        <w:t>.</w:t>
      </w:r>
    </w:p>
    <w:p w:rsidR="00B92E81" w:rsidRPr="00C575D7" w:rsidRDefault="00B92E81" w:rsidP="00B92E81">
      <w:pPr>
        <w:overflowPunct/>
        <w:jc w:val="both"/>
        <w:textAlignment w:val="auto"/>
        <w:rPr>
          <w:szCs w:val="24"/>
        </w:rPr>
      </w:pPr>
      <w:r w:rsidRPr="00C575D7">
        <w:rPr>
          <w:szCs w:val="24"/>
        </w:rPr>
        <w:t>Na parkingu zabrania się:</w:t>
      </w:r>
    </w:p>
    <w:p w:rsidR="00B92E81" w:rsidRPr="00C575D7" w:rsidRDefault="00B92E81" w:rsidP="00B92E81">
      <w:pPr>
        <w:numPr>
          <w:ilvl w:val="0"/>
          <w:numId w:val="4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umyślnego parkowania pojazdów z nieszczelnym zbiornikiem paliwa lub innych mechanizmów, z których wyciekają płyny eksploatacyjne,</w:t>
      </w:r>
    </w:p>
    <w:p w:rsidR="00B92E81" w:rsidRPr="00C575D7" w:rsidRDefault="00B92E81" w:rsidP="00B92E81">
      <w:pPr>
        <w:numPr>
          <w:ilvl w:val="0"/>
          <w:numId w:val="4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spuszczania płynów eksploatacyjnych,</w:t>
      </w:r>
    </w:p>
    <w:p w:rsidR="00B92E81" w:rsidRPr="00C575D7" w:rsidRDefault="00B92E81" w:rsidP="00B92E81">
      <w:pPr>
        <w:numPr>
          <w:ilvl w:val="0"/>
          <w:numId w:val="4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mycia pojazdów i sprzątania wnętrza pojazdów,</w:t>
      </w:r>
    </w:p>
    <w:p w:rsidR="00B92E81" w:rsidRPr="00C575D7" w:rsidRDefault="00B92E81" w:rsidP="00B92E81">
      <w:pPr>
        <w:numPr>
          <w:ilvl w:val="0"/>
          <w:numId w:val="4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ustawienia pojazdu w sposób zagrażający bezpieczeństwu lub utrudniający ruch innych pojazdów,</w:t>
      </w:r>
    </w:p>
    <w:p w:rsidR="00B92E81" w:rsidRPr="00C575D7" w:rsidRDefault="00B92E81" w:rsidP="00B92E81">
      <w:pPr>
        <w:numPr>
          <w:ilvl w:val="0"/>
          <w:numId w:val="4"/>
        </w:num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korzystania z parkingu niezgodnie z jego przeznaczeniem.</w:t>
      </w:r>
    </w:p>
    <w:p w:rsidR="00B92E81" w:rsidRPr="00C575D7" w:rsidRDefault="00B92E81" w:rsidP="00B92E81">
      <w:pPr>
        <w:overflowPunct/>
        <w:jc w:val="center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jc w:val="center"/>
        <w:textAlignment w:val="auto"/>
        <w:rPr>
          <w:szCs w:val="24"/>
        </w:rPr>
      </w:pPr>
      <w:r w:rsidRPr="00C575D7">
        <w:rPr>
          <w:szCs w:val="24"/>
        </w:rPr>
        <w:t xml:space="preserve">§ </w:t>
      </w:r>
      <w:r w:rsidR="00C02869">
        <w:rPr>
          <w:szCs w:val="24"/>
        </w:rPr>
        <w:t>6</w:t>
      </w:r>
      <w:r w:rsidRPr="00C575D7">
        <w:rPr>
          <w:szCs w:val="24"/>
        </w:rPr>
        <w:t>.</w:t>
      </w:r>
    </w:p>
    <w:p w:rsidR="00B92E81" w:rsidRPr="00C575D7" w:rsidRDefault="00B92E81" w:rsidP="00B92E81">
      <w:pPr>
        <w:overflowPunct/>
        <w:jc w:val="both"/>
        <w:textAlignment w:val="auto"/>
        <w:rPr>
          <w:szCs w:val="24"/>
        </w:rPr>
      </w:pPr>
      <w:r w:rsidRPr="00C575D7">
        <w:rPr>
          <w:szCs w:val="24"/>
        </w:rPr>
        <w:t>Miasto Rybnik nie ponosi odpowiedzialności za utratę lub uszkodzenie znajdujących się na parkingu pojazdów i rzeczy w nich pozostawionych, ani za uszkodzenia mechaniczne pojazdów wynikłe na skutek kolizji, niewłaściwego parkowania zarówno w wyniku działań osób trzecich jak i siły wyższej.</w:t>
      </w:r>
    </w:p>
    <w:p w:rsidR="00B92E81" w:rsidRPr="00C575D7" w:rsidRDefault="00B92E81" w:rsidP="00B92E81">
      <w:pPr>
        <w:overflowPunct/>
        <w:jc w:val="both"/>
        <w:textAlignment w:val="auto"/>
        <w:rPr>
          <w:szCs w:val="24"/>
        </w:rPr>
      </w:pPr>
    </w:p>
    <w:p w:rsidR="00B92E81" w:rsidRPr="00C575D7" w:rsidRDefault="00B92E81" w:rsidP="00B92E81">
      <w:pPr>
        <w:overflowPunct/>
        <w:autoSpaceDE/>
        <w:jc w:val="center"/>
        <w:textAlignment w:val="auto"/>
        <w:rPr>
          <w:szCs w:val="24"/>
        </w:rPr>
      </w:pPr>
      <w:r w:rsidRPr="00C575D7">
        <w:rPr>
          <w:szCs w:val="24"/>
        </w:rPr>
        <w:t>§ 7.</w:t>
      </w:r>
    </w:p>
    <w:p w:rsidR="00B92E81" w:rsidRPr="00C575D7" w:rsidRDefault="00B92E81" w:rsidP="00B92E81">
      <w:pPr>
        <w:overflowPunct/>
        <w:autoSpaceDE/>
        <w:jc w:val="both"/>
        <w:textAlignment w:val="auto"/>
        <w:rPr>
          <w:szCs w:val="24"/>
        </w:rPr>
      </w:pPr>
      <w:r w:rsidRPr="00C575D7">
        <w:rPr>
          <w:szCs w:val="24"/>
        </w:rPr>
        <w:t>Skargi i wnioski dotyczące parkingu przyjmuje Biuro Obsługi Targowisk i Parkingów,           ul. Rzeczna 8 codziennie w godzinach 8</w:t>
      </w:r>
      <w:r w:rsidRPr="00C575D7">
        <w:rPr>
          <w:szCs w:val="24"/>
          <w:vertAlign w:val="superscript"/>
        </w:rPr>
        <w:t>00</w:t>
      </w:r>
      <w:r w:rsidRPr="00C575D7">
        <w:rPr>
          <w:szCs w:val="24"/>
        </w:rPr>
        <w:t xml:space="preserve"> do 14</w:t>
      </w:r>
      <w:r w:rsidRPr="00C575D7">
        <w:rPr>
          <w:szCs w:val="24"/>
          <w:vertAlign w:val="superscript"/>
        </w:rPr>
        <w:t>00</w:t>
      </w:r>
      <w:r w:rsidRPr="00C575D7">
        <w:rPr>
          <w:szCs w:val="24"/>
        </w:rPr>
        <w:t xml:space="preserve">  z wyłączeniem niedziel i świąt.</w:t>
      </w:r>
    </w:p>
    <w:p w:rsidR="00C37A7B" w:rsidRDefault="00C37A7B"/>
    <w:sectPr w:rsidR="00C37A7B" w:rsidSect="001C5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2DD" w:rsidRDefault="00A852DD" w:rsidP="00B92E81">
      <w:r>
        <w:separator/>
      </w:r>
    </w:p>
  </w:endnote>
  <w:endnote w:type="continuationSeparator" w:id="0">
    <w:p w:rsidR="00A852DD" w:rsidRDefault="00A852DD" w:rsidP="00B9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2DD" w:rsidRDefault="00A852DD" w:rsidP="00B92E81">
      <w:r>
        <w:separator/>
      </w:r>
    </w:p>
  </w:footnote>
  <w:footnote w:type="continuationSeparator" w:id="0">
    <w:p w:rsidR="00A852DD" w:rsidRDefault="00A852DD" w:rsidP="00B92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33116"/>
      <w:docPartObj>
        <w:docPartGallery w:val="Page Numbers (Top of Page)"/>
        <w:docPartUnique/>
      </w:docPartObj>
    </w:sdtPr>
    <w:sdtContent>
      <w:p w:rsidR="00B92E81" w:rsidRDefault="001C5FF4">
        <w:pPr>
          <w:pStyle w:val="Nagwek"/>
          <w:jc w:val="center"/>
        </w:pPr>
        <w:r>
          <w:fldChar w:fldCharType="begin"/>
        </w:r>
        <w:r w:rsidR="00B92E81">
          <w:instrText>PAGE   \* MERGEFORMAT</w:instrText>
        </w:r>
        <w:r>
          <w:fldChar w:fldCharType="separate"/>
        </w:r>
        <w:r w:rsidR="00EC155A">
          <w:rPr>
            <w:noProof/>
          </w:rPr>
          <w:t>1</w:t>
        </w:r>
        <w:r>
          <w:fldChar w:fldCharType="end"/>
        </w:r>
      </w:p>
    </w:sdtContent>
  </w:sdt>
  <w:p w:rsidR="00B92E81" w:rsidRDefault="00B92E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779"/>
    <w:multiLevelType w:val="multilevel"/>
    <w:tmpl w:val="0D3896DE"/>
    <w:name w:val="WW8Num52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8D37B59"/>
    <w:multiLevelType w:val="hybridMultilevel"/>
    <w:tmpl w:val="AD3097F4"/>
    <w:lvl w:ilvl="0" w:tplc="A7CCC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90768"/>
    <w:multiLevelType w:val="hybridMultilevel"/>
    <w:tmpl w:val="551A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5242"/>
    <w:multiLevelType w:val="multilevel"/>
    <w:tmpl w:val="B8E01D00"/>
    <w:name w:val="WW8Num1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3085479"/>
    <w:multiLevelType w:val="multilevel"/>
    <w:tmpl w:val="167C0256"/>
    <w:name w:val="WW8Num8222"/>
    <w:lvl w:ilvl="0">
      <w:start w:val="1"/>
      <w:numFmt w:val="decimal"/>
      <w:lvlText w:val="%1."/>
      <w:lvlJc w:val="left"/>
      <w:pPr>
        <w:tabs>
          <w:tab w:val="num" w:pos="774"/>
        </w:tabs>
        <w:ind w:left="624" w:hanging="454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75534A1E"/>
    <w:multiLevelType w:val="hybridMultilevel"/>
    <w:tmpl w:val="29D2B702"/>
    <w:lvl w:ilvl="0" w:tplc="2B4C8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81"/>
    <w:rsid w:val="001C5FF4"/>
    <w:rsid w:val="001D4890"/>
    <w:rsid w:val="00583914"/>
    <w:rsid w:val="006033C5"/>
    <w:rsid w:val="0061567D"/>
    <w:rsid w:val="007749A4"/>
    <w:rsid w:val="009E5A3C"/>
    <w:rsid w:val="00A44832"/>
    <w:rsid w:val="00A852DD"/>
    <w:rsid w:val="00B92E81"/>
    <w:rsid w:val="00C02869"/>
    <w:rsid w:val="00C37A7B"/>
    <w:rsid w:val="00D7190F"/>
    <w:rsid w:val="00E55CB9"/>
    <w:rsid w:val="00EC155A"/>
    <w:rsid w:val="00F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E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E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E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E8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2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E8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agluchowska</dc:creator>
  <cp:lastModifiedBy>Your User Name</cp:lastModifiedBy>
  <cp:revision>2</cp:revision>
  <cp:lastPrinted>2015-03-25T13:07:00Z</cp:lastPrinted>
  <dcterms:created xsi:type="dcterms:W3CDTF">2015-04-01T05:37:00Z</dcterms:created>
  <dcterms:modified xsi:type="dcterms:W3CDTF">2015-04-01T05:37:00Z</dcterms:modified>
</cp:coreProperties>
</file>