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9" w:rsidRDefault="003C7F89" w:rsidP="00E854F2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-857250</wp:posOffset>
            </wp:positionV>
            <wp:extent cx="1524000" cy="4953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59F" w:rsidRPr="00081921" w:rsidRDefault="00827D73" w:rsidP="00E854F2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52</w:t>
      </w:r>
      <w:r w:rsidR="0098059F" w:rsidRPr="0008192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98059F" w:rsidRPr="00081921" w:rsidRDefault="0098059F" w:rsidP="00E854F2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081921">
        <w:rPr>
          <w:rFonts w:ascii="Arial" w:hAnsi="Arial" w:cs="Arial"/>
          <w:b/>
        </w:rPr>
        <w:t>Dyrektora</w:t>
      </w:r>
      <w:r>
        <w:rPr>
          <w:rFonts w:ascii="Arial" w:hAnsi="Arial" w:cs="Arial"/>
          <w:b/>
        </w:rPr>
        <w:t xml:space="preserve"> Ośrodka Pomocy Społecznej</w:t>
      </w:r>
      <w:r w:rsidRPr="000819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Rybniku</w:t>
      </w:r>
    </w:p>
    <w:p w:rsidR="0098059F" w:rsidRPr="00434C26" w:rsidRDefault="00827D73" w:rsidP="00E854F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15.11.</w:t>
      </w:r>
      <w:r w:rsidR="00A44C2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="00434C26" w:rsidRPr="00434C26">
        <w:rPr>
          <w:rFonts w:ascii="Arial" w:hAnsi="Arial" w:cs="Arial"/>
          <w:b/>
        </w:rPr>
        <w:t xml:space="preserve"> </w:t>
      </w:r>
      <w:r w:rsidR="0098059F" w:rsidRPr="00434C26">
        <w:rPr>
          <w:rFonts w:ascii="Arial" w:hAnsi="Arial" w:cs="Arial"/>
          <w:b/>
        </w:rPr>
        <w:t>roku</w:t>
      </w:r>
    </w:p>
    <w:p w:rsidR="0098059F" w:rsidRDefault="0098059F" w:rsidP="00E854F2">
      <w:pPr>
        <w:jc w:val="both"/>
        <w:rPr>
          <w:rFonts w:ascii="Arial" w:hAnsi="Arial" w:cs="Arial"/>
          <w:i/>
          <w:sz w:val="20"/>
          <w:szCs w:val="20"/>
        </w:rPr>
      </w:pPr>
    </w:p>
    <w:p w:rsidR="00E34CE7" w:rsidRPr="003524FF" w:rsidRDefault="0098059F" w:rsidP="00E854F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50A1">
        <w:rPr>
          <w:rFonts w:ascii="Arial" w:hAnsi="Arial" w:cs="Arial"/>
          <w:b/>
          <w:sz w:val="20"/>
          <w:szCs w:val="20"/>
        </w:rPr>
        <w:t xml:space="preserve">w sprawie: </w:t>
      </w:r>
      <w:r w:rsidR="00E34CE7" w:rsidRPr="003524FF">
        <w:rPr>
          <w:rFonts w:ascii="Arial" w:hAnsi="Arial" w:cs="Arial"/>
          <w:b/>
          <w:sz w:val="20"/>
          <w:szCs w:val="20"/>
        </w:rPr>
        <w:t xml:space="preserve">ogłoszenia otwartego konkursu ofert na powierzenie w </w:t>
      </w:r>
      <w:r w:rsidR="00E854F2">
        <w:rPr>
          <w:rFonts w:ascii="Arial" w:hAnsi="Arial" w:cs="Arial"/>
          <w:b/>
          <w:sz w:val="20"/>
          <w:szCs w:val="20"/>
        </w:rPr>
        <w:t xml:space="preserve">roku </w:t>
      </w:r>
      <w:r w:rsidR="00E34CE7">
        <w:rPr>
          <w:rFonts w:ascii="Arial" w:hAnsi="Arial" w:cs="Arial"/>
          <w:b/>
          <w:sz w:val="20"/>
          <w:szCs w:val="20"/>
        </w:rPr>
        <w:t>2019</w:t>
      </w:r>
      <w:r w:rsidR="00E34CE7" w:rsidRPr="003524FF">
        <w:rPr>
          <w:rFonts w:ascii="Arial" w:hAnsi="Arial" w:cs="Arial"/>
          <w:b/>
          <w:sz w:val="20"/>
          <w:szCs w:val="20"/>
        </w:rPr>
        <w:t xml:space="preserve"> realizacji zadania publicznego w obszarze </w:t>
      </w:r>
      <w:r w:rsidR="00E34CE7" w:rsidRPr="003524FF">
        <w:rPr>
          <w:rFonts w:ascii="Arial" w:hAnsi="Arial" w:cs="Arial"/>
          <w:bCs/>
          <w:sz w:val="20"/>
          <w:szCs w:val="20"/>
        </w:rPr>
        <w:t xml:space="preserve">Zadania 1. Pomoc </w:t>
      </w:r>
      <w:r w:rsidR="00E34CE7">
        <w:rPr>
          <w:rFonts w:ascii="Arial" w:hAnsi="Arial" w:cs="Arial"/>
          <w:bCs/>
          <w:sz w:val="20"/>
          <w:szCs w:val="20"/>
        </w:rPr>
        <w:t xml:space="preserve">społeczna, w tym pomoc rodzinom </w:t>
      </w:r>
      <w:r w:rsidR="00E854F2">
        <w:rPr>
          <w:rFonts w:ascii="Arial" w:hAnsi="Arial" w:cs="Arial"/>
          <w:bCs/>
          <w:sz w:val="20"/>
          <w:szCs w:val="20"/>
        </w:rPr>
        <w:t xml:space="preserve">i osobom </w:t>
      </w:r>
      <w:r w:rsidR="00E34CE7" w:rsidRPr="003524FF">
        <w:rPr>
          <w:rFonts w:ascii="Arial" w:hAnsi="Arial" w:cs="Arial"/>
          <w:bCs/>
          <w:sz w:val="20"/>
          <w:szCs w:val="20"/>
        </w:rPr>
        <w:t xml:space="preserve">w trudnej sytuacji życiowej, oraz wyrównywanie szans tych rodzin i osób. </w:t>
      </w:r>
      <w:r w:rsidR="00E34CE7" w:rsidRPr="003524FF">
        <w:rPr>
          <w:rFonts w:ascii="Arial" w:hAnsi="Arial" w:cs="Arial"/>
          <w:sz w:val="20"/>
          <w:szCs w:val="20"/>
        </w:rPr>
        <w:t xml:space="preserve">Podzadanie: 1.7 Działania </w:t>
      </w:r>
      <w:r w:rsidR="00E34CE7">
        <w:rPr>
          <w:rFonts w:ascii="Arial" w:hAnsi="Arial" w:cs="Arial"/>
          <w:sz w:val="20"/>
          <w:szCs w:val="20"/>
        </w:rPr>
        <w:t>podejmowane na rz</w:t>
      </w:r>
      <w:r w:rsidR="00E34CE7" w:rsidRPr="003524FF">
        <w:rPr>
          <w:rFonts w:ascii="Arial" w:hAnsi="Arial" w:cs="Arial"/>
          <w:sz w:val="20"/>
          <w:szCs w:val="20"/>
        </w:rPr>
        <w:t>ecz osób starszych</w:t>
      </w:r>
      <w:r w:rsidR="00E34CE7">
        <w:rPr>
          <w:rFonts w:ascii="Arial" w:hAnsi="Arial" w:cs="Arial"/>
          <w:sz w:val="20"/>
          <w:szCs w:val="20"/>
        </w:rPr>
        <w:t>,</w:t>
      </w:r>
    </w:p>
    <w:p w:rsidR="001B02F7" w:rsidRPr="00BF7A88" w:rsidRDefault="00E34CE7" w:rsidP="00E854F2">
      <w:pPr>
        <w:pStyle w:val="Tekstpodstawowywcity"/>
        <w:spacing w:after="0"/>
        <w:ind w:left="0"/>
        <w:jc w:val="both"/>
        <w:rPr>
          <w:rFonts w:cs="Calibri"/>
          <w:b/>
          <w:i/>
        </w:rPr>
      </w:pPr>
      <w:r w:rsidRPr="003524FF">
        <w:rPr>
          <w:rFonts w:ascii="Arial" w:hAnsi="Arial" w:cs="Arial"/>
          <w:b/>
          <w:i/>
          <w:sz w:val="20"/>
          <w:szCs w:val="20"/>
        </w:rPr>
        <w:t>pod nazwą</w:t>
      </w:r>
      <w:r w:rsidR="001B02F7">
        <w:rPr>
          <w:rFonts w:ascii="Arial" w:hAnsi="Arial" w:cs="Arial"/>
          <w:b/>
          <w:i/>
          <w:sz w:val="20"/>
          <w:szCs w:val="20"/>
        </w:rPr>
        <w:t xml:space="preserve"> </w:t>
      </w:r>
      <w:r w:rsidR="005330A5">
        <w:rPr>
          <w:rFonts w:ascii="Arial" w:hAnsi="Arial" w:cs="Arial"/>
          <w:b/>
          <w:i/>
          <w:sz w:val="20"/>
          <w:szCs w:val="20"/>
        </w:rPr>
        <w:t>„</w:t>
      </w:r>
      <w:r w:rsidR="001B02F7" w:rsidRPr="00BF7A88">
        <w:rPr>
          <w:rFonts w:cs="Calibri"/>
          <w:b/>
          <w:i/>
          <w:u w:val="single"/>
        </w:rPr>
        <w:t xml:space="preserve">Realizacja usług opiekuńczych w tym specjalistycznych oraz </w:t>
      </w:r>
      <w:r w:rsidR="00E854F2">
        <w:rPr>
          <w:rFonts w:cs="Calibri"/>
          <w:b/>
          <w:i/>
          <w:u w:val="single"/>
        </w:rPr>
        <w:t xml:space="preserve">usług </w:t>
      </w:r>
      <w:r w:rsidR="001B02F7" w:rsidRPr="00BF7A88">
        <w:rPr>
          <w:rFonts w:cs="Calibri"/>
          <w:b/>
          <w:i/>
          <w:u w:val="single"/>
        </w:rPr>
        <w:t>sąsiedzkich</w:t>
      </w:r>
      <w:r w:rsidR="00E854F2">
        <w:rPr>
          <w:rFonts w:cs="Calibri"/>
          <w:b/>
          <w:i/>
          <w:u w:val="single"/>
        </w:rPr>
        <w:t>.</w:t>
      </w:r>
      <w:r w:rsidR="005330A5">
        <w:rPr>
          <w:rFonts w:cs="Calibri"/>
          <w:b/>
          <w:i/>
          <w:u w:val="single"/>
        </w:rPr>
        <w:t>”</w:t>
      </w:r>
    </w:p>
    <w:p w:rsidR="00E34CE7" w:rsidRDefault="00E34CE7" w:rsidP="00E854F2">
      <w:pPr>
        <w:rPr>
          <w:rFonts w:ascii="Arial" w:hAnsi="Arial" w:cs="Arial"/>
          <w:b/>
          <w:i/>
          <w:sz w:val="20"/>
          <w:szCs w:val="20"/>
        </w:rPr>
      </w:pPr>
    </w:p>
    <w:p w:rsidR="00E34CE7" w:rsidRDefault="00E34CE7" w:rsidP="00E854F2">
      <w:pPr>
        <w:pStyle w:val="Tekstpodstawowy2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Działając na podstawie:</w:t>
      </w:r>
    </w:p>
    <w:p w:rsidR="00E34CE7" w:rsidRPr="008A0FA0" w:rsidRDefault="00E34CE7" w:rsidP="00E854F2">
      <w:pPr>
        <w:pStyle w:val="Tekstpodstawowy2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ust. 4 Statutu Ośrodka Pomocy Społecznej w Rybniku przyjętego </w:t>
      </w:r>
      <w:r w:rsidRPr="00E55D13">
        <w:rPr>
          <w:rFonts w:ascii="Arial" w:hAnsi="Arial" w:cs="Arial"/>
          <w:sz w:val="16"/>
          <w:szCs w:val="16"/>
        </w:rPr>
        <w:t>Uchwała Nr 536/XXXVI/2017 Rady Miasta Rybnika z dnia 18 maja 2017 r.</w:t>
      </w:r>
      <w:r>
        <w:rPr>
          <w:rFonts w:ascii="Arial" w:hAnsi="Arial" w:cs="Arial"/>
          <w:sz w:val="16"/>
          <w:szCs w:val="16"/>
        </w:rPr>
        <w:t xml:space="preserve"> </w:t>
      </w:r>
      <w:r w:rsidRPr="008A0FA0">
        <w:rPr>
          <w:rFonts w:ascii="Arial" w:hAnsi="Arial" w:cs="Arial"/>
          <w:sz w:val="16"/>
          <w:szCs w:val="16"/>
        </w:rPr>
        <w:t>w sprawie nadania statutu Ośrodkowi Pomocy Społecznej w Rybniku</w:t>
      </w:r>
      <w:r>
        <w:rPr>
          <w:rFonts w:ascii="Arial" w:hAnsi="Arial" w:cs="Arial"/>
          <w:sz w:val="16"/>
          <w:szCs w:val="16"/>
        </w:rPr>
        <w:t>,</w:t>
      </w:r>
    </w:p>
    <w:p w:rsidR="00E34CE7" w:rsidRDefault="00E34CE7" w:rsidP="00E854F2">
      <w:pPr>
        <w:pStyle w:val="Tekstpodstawowy2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25 ust. 1, 4 i 5 ustawy z dnia 12 marca 2004 r. o pomocy społecznej (tekst jed</w:t>
      </w:r>
      <w:r w:rsidR="00E854F2">
        <w:rPr>
          <w:rFonts w:ascii="Arial" w:hAnsi="Arial" w:cs="Arial"/>
          <w:sz w:val="16"/>
          <w:szCs w:val="16"/>
        </w:rPr>
        <w:t>nolity z dnia 20 lipca 2018 r.,</w:t>
      </w:r>
      <w:r w:rsidR="00E854F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Dz.U. z 2018 r. poz. 1508 ze zm.), </w:t>
      </w:r>
    </w:p>
    <w:p w:rsidR="00E34CE7" w:rsidRDefault="00E34CE7" w:rsidP="00E854F2">
      <w:pPr>
        <w:pStyle w:val="Tekstpodstawowy2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11 ust. 1 pkt 2 oraz ust. 2 ustawy z dnia 24 kwietnia 2003 r. o działalności pożytku publicznego i o wolontariacie (tekst jednolity z dnia 7 lutego 2018 r., Dz.U. z 2018 r. poz. 450 ze zm.).</w:t>
      </w:r>
    </w:p>
    <w:p w:rsidR="0098059F" w:rsidRDefault="0098059F" w:rsidP="00E854F2">
      <w:pPr>
        <w:rPr>
          <w:rFonts w:ascii="Arial" w:hAnsi="Arial" w:cs="Arial"/>
          <w:sz w:val="16"/>
          <w:szCs w:val="16"/>
        </w:rPr>
      </w:pPr>
    </w:p>
    <w:p w:rsidR="00E34CE7" w:rsidRPr="00E854F2" w:rsidRDefault="00E854F2" w:rsidP="00E854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zarządzam, co następuje:</w:t>
      </w:r>
    </w:p>
    <w:p w:rsidR="00E34CE7" w:rsidRDefault="00E34CE7" w:rsidP="00E854F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</w:t>
      </w:r>
    </w:p>
    <w:p w:rsidR="00E34CE7" w:rsidRDefault="00E34CE7" w:rsidP="00E854F2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E34CE7" w:rsidRPr="005330A5" w:rsidRDefault="00E34CE7" w:rsidP="005330A5">
      <w:pPr>
        <w:numPr>
          <w:ilvl w:val="0"/>
          <w:numId w:val="2"/>
        </w:numPr>
        <w:spacing w:after="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CC1BA2">
        <w:rPr>
          <w:rFonts w:ascii="Arial" w:hAnsi="Arial" w:cs="Arial"/>
          <w:i/>
          <w:sz w:val="20"/>
          <w:szCs w:val="20"/>
        </w:rPr>
        <w:t>O</w:t>
      </w:r>
      <w:r w:rsidR="00CC6099">
        <w:rPr>
          <w:rFonts w:ascii="Arial" w:hAnsi="Arial" w:cs="Arial"/>
          <w:i/>
          <w:sz w:val="20"/>
          <w:szCs w:val="20"/>
        </w:rPr>
        <w:t>głosić otwarty konkurs ofert na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C1BA2">
        <w:rPr>
          <w:rFonts w:ascii="Arial" w:hAnsi="Arial" w:cs="Arial"/>
          <w:i/>
          <w:sz w:val="20"/>
          <w:szCs w:val="20"/>
        </w:rPr>
        <w:t>powierzenie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C6099">
        <w:rPr>
          <w:rFonts w:ascii="Arial" w:hAnsi="Arial" w:cs="Arial"/>
          <w:i/>
          <w:sz w:val="20"/>
          <w:szCs w:val="20"/>
        </w:rPr>
        <w:t>w roku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CC6099">
        <w:rPr>
          <w:rFonts w:ascii="Arial" w:hAnsi="Arial" w:cs="Arial"/>
          <w:i/>
          <w:sz w:val="20"/>
          <w:szCs w:val="20"/>
        </w:rPr>
        <w:t>2019  zadania publicznego</w:t>
      </w:r>
      <w:r w:rsidR="00CC6099">
        <w:rPr>
          <w:rFonts w:ascii="Arial" w:hAnsi="Arial" w:cs="Arial"/>
          <w:bCs/>
          <w:sz w:val="20"/>
          <w:szCs w:val="20"/>
        </w:rPr>
        <w:t xml:space="preserve"> </w:t>
      </w:r>
      <w:r w:rsidR="00CC6099" w:rsidRPr="00CC6099">
        <w:rPr>
          <w:rFonts w:ascii="Arial" w:hAnsi="Arial" w:cs="Arial"/>
          <w:i/>
          <w:sz w:val="20"/>
          <w:szCs w:val="20"/>
        </w:rPr>
        <w:t xml:space="preserve">w </w:t>
      </w:r>
      <w:r w:rsidRPr="00CC6099">
        <w:rPr>
          <w:rFonts w:ascii="Arial" w:hAnsi="Arial" w:cs="Arial"/>
          <w:i/>
          <w:sz w:val="20"/>
          <w:szCs w:val="20"/>
        </w:rPr>
        <w:t xml:space="preserve">obszarze: </w:t>
      </w:r>
      <w:r w:rsidRPr="00CC6099">
        <w:rPr>
          <w:rFonts w:ascii="Arial" w:hAnsi="Arial" w:cs="Arial"/>
          <w:bCs/>
          <w:i/>
          <w:sz w:val="20"/>
          <w:szCs w:val="20"/>
        </w:rPr>
        <w:t xml:space="preserve">Zadania 1. Pomoc społeczna, w tym pomoc rodzinom i osobom w trudnej sytuacji życiowej, oraz wyrównywanie szans tych rodzin i osób. </w:t>
      </w:r>
      <w:r w:rsidRPr="00CC6099">
        <w:rPr>
          <w:rFonts w:ascii="Arial" w:hAnsi="Arial" w:cs="Arial"/>
          <w:i/>
          <w:sz w:val="20"/>
          <w:szCs w:val="20"/>
        </w:rPr>
        <w:t xml:space="preserve">Podzadanie: 1.7 Działania podejmowane na rzecz osób starszych, pod nazwą </w:t>
      </w:r>
      <w:r w:rsidRPr="00CC6099">
        <w:rPr>
          <w:rFonts w:ascii="Calibri" w:hAnsi="Calibri" w:cs="Calibri"/>
          <w:i/>
          <w:lang w:eastAsia="en-US"/>
        </w:rPr>
        <w:t>„</w:t>
      </w:r>
      <w:r w:rsidR="00E854F2" w:rsidRPr="00CC6099">
        <w:rPr>
          <w:rFonts w:ascii="Calibri" w:hAnsi="Calibri" w:cs="Calibri"/>
          <w:i/>
          <w:lang w:eastAsia="en-US"/>
        </w:rPr>
        <w:t>Realizacja usług opiekuńczych w tym specjalistycznych oraz usług sąsiedzkich”.</w:t>
      </w:r>
    </w:p>
    <w:p w:rsidR="005330A5" w:rsidRPr="00CC6099" w:rsidRDefault="005330A5" w:rsidP="005330A5">
      <w:pPr>
        <w:spacing w:after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="00E34CE7" w:rsidRPr="00E854F2" w:rsidRDefault="00E34CE7" w:rsidP="005330A5">
      <w:pPr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C52A7">
        <w:rPr>
          <w:rFonts w:ascii="Arial" w:hAnsi="Arial" w:cs="Arial"/>
          <w:sz w:val="20"/>
          <w:szCs w:val="20"/>
        </w:rPr>
        <w:t>Tekst ogłoszenia stanowi załącznik do Zarządzenia</w:t>
      </w:r>
      <w:r>
        <w:rPr>
          <w:rFonts w:ascii="Arial" w:hAnsi="Arial" w:cs="Arial"/>
          <w:sz w:val="20"/>
          <w:szCs w:val="20"/>
        </w:rPr>
        <w:t>.</w:t>
      </w:r>
      <w:r w:rsidRPr="00FC52A7">
        <w:rPr>
          <w:rFonts w:ascii="Arial" w:hAnsi="Arial" w:cs="Arial"/>
          <w:sz w:val="20"/>
          <w:szCs w:val="20"/>
        </w:rPr>
        <w:t xml:space="preserve"> </w:t>
      </w:r>
    </w:p>
    <w:p w:rsidR="00E34CE7" w:rsidRDefault="00E34CE7" w:rsidP="00E854F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34CE7" w:rsidRDefault="00E34CE7" w:rsidP="00E854F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E34CE7" w:rsidRDefault="00E34CE7" w:rsidP="00E854F2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E34CE7" w:rsidRPr="00256E7B" w:rsidRDefault="00E34CE7" w:rsidP="005330A5">
      <w:pPr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realizację zadania, o którym m</w:t>
      </w:r>
      <w:r w:rsidRPr="00EC7FFE">
        <w:rPr>
          <w:rFonts w:ascii="Arial" w:hAnsi="Arial" w:cs="Arial"/>
          <w:sz w:val="20"/>
          <w:szCs w:val="20"/>
        </w:rPr>
        <w:t>owa w § 1,</w:t>
      </w:r>
      <w:r w:rsidR="00E854F2">
        <w:rPr>
          <w:rFonts w:ascii="Arial" w:hAnsi="Arial" w:cs="Arial"/>
          <w:sz w:val="20"/>
          <w:szCs w:val="20"/>
        </w:rPr>
        <w:t xml:space="preserve"> planuje się przeznaczyć kwotę 400 000,00</w:t>
      </w:r>
      <w:r>
        <w:rPr>
          <w:rFonts w:ascii="Arial" w:hAnsi="Arial" w:cs="Arial"/>
          <w:sz w:val="20"/>
          <w:szCs w:val="20"/>
        </w:rPr>
        <w:t xml:space="preserve"> zł (</w:t>
      </w:r>
      <w:r w:rsidRPr="00256E7B">
        <w:rPr>
          <w:rFonts w:ascii="Arial" w:hAnsi="Arial" w:cs="Arial"/>
          <w:sz w:val="20"/>
          <w:szCs w:val="20"/>
        </w:rPr>
        <w:t xml:space="preserve">czterysta </w:t>
      </w:r>
      <w:r w:rsidR="00E854F2">
        <w:rPr>
          <w:rFonts w:ascii="Arial" w:hAnsi="Arial" w:cs="Arial"/>
          <w:sz w:val="20"/>
          <w:szCs w:val="20"/>
        </w:rPr>
        <w:t xml:space="preserve">tysięcy </w:t>
      </w:r>
      <w:r w:rsidRPr="00256E7B">
        <w:rPr>
          <w:rFonts w:ascii="Arial" w:hAnsi="Arial" w:cs="Arial"/>
          <w:sz w:val="20"/>
          <w:szCs w:val="20"/>
        </w:rPr>
        <w:t>złotych), w tym:</w:t>
      </w:r>
    </w:p>
    <w:p w:rsidR="00E34CE7" w:rsidRPr="00256E7B" w:rsidRDefault="00E34CE7" w:rsidP="005330A5">
      <w:pPr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56E7B">
        <w:rPr>
          <w:rFonts w:ascii="Arial" w:hAnsi="Arial" w:cs="Arial"/>
          <w:sz w:val="20"/>
          <w:szCs w:val="20"/>
        </w:rPr>
        <w:t xml:space="preserve">Kwota dotacji w 2018 roku została zabezpieczona </w:t>
      </w:r>
      <w:r w:rsidRPr="00256E7B">
        <w:rPr>
          <w:rFonts w:ascii="Arial" w:hAnsi="Arial" w:cs="Arial"/>
          <w:bCs/>
          <w:sz w:val="20"/>
          <w:szCs w:val="20"/>
        </w:rPr>
        <w:t xml:space="preserve">w budżecie Miasta Rybnika w dziale </w:t>
      </w:r>
      <w:r w:rsidRPr="00256E7B">
        <w:rPr>
          <w:rFonts w:ascii="Arial" w:hAnsi="Arial" w:cs="Arial"/>
          <w:sz w:val="20"/>
          <w:szCs w:val="20"/>
        </w:rPr>
        <w:t>852, rozdziale 85295, paragraf</w:t>
      </w:r>
      <w:r w:rsidR="00CC6099">
        <w:rPr>
          <w:rFonts w:ascii="Arial" w:hAnsi="Arial" w:cs="Arial"/>
          <w:sz w:val="20"/>
          <w:szCs w:val="20"/>
        </w:rPr>
        <w:t>y</w:t>
      </w:r>
      <w:r w:rsidRPr="00256E7B">
        <w:rPr>
          <w:rFonts w:ascii="Arial" w:hAnsi="Arial" w:cs="Arial"/>
          <w:sz w:val="20"/>
          <w:szCs w:val="20"/>
        </w:rPr>
        <w:t xml:space="preserve"> </w:t>
      </w:r>
      <w:r w:rsidR="006C550F">
        <w:rPr>
          <w:rFonts w:ascii="Arial" w:hAnsi="Arial" w:cs="Arial"/>
          <w:bCs/>
          <w:sz w:val="20"/>
          <w:szCs w:val="20"/>
        </w:rPr>
        <w:t>4307 i 4309</w:t>
      </w:r>
      <w:r w:rsidRPr="00256E7B">
        <w:rPr>
          <w:rFonts w:ascii="Arial" w:hAnsi="Arial" w:cs="Arial"/>
          <w:bCs/>
          <w:sz w:val="20"/>
          <w:szCs w:val="20"/>
        </w:rPr>
        <w:t xml:space="preserve">. </w:t>
      </w:r>
    </w:p>
    <w:p w:rsidR="00E34CE7" w:rsidRDefault="00E34CE7" w:rsidP="00E854F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34CE7" w:rsidRDefault="00E34CE7" w:rsidP="00E854F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E34CE7" w:rsidRDefault="00E34CE7" w:rsidP="00E854F2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E34CE7" w:rsidRPr="00FB67F9" w:rsidRDefault="00E34CE7" w:rsidP="00E854F2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podpisania.</w:t>
      </w:r>
    </w:p>
    <w:p w:rsidR="0098059F" w:rsidRDefault="0098059F" w:rsidP="00E854F2">
      <w:pPr>
        <w:jc w:val="center"/>
      </w:pPr>
    </w:p>
    <w:sectPr w:rsidR="00980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7" w:bottom="1417" w:left="1417" w:header="567" w:footer="567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2B" w:rsidRDefault="00F34B2B">
      <w:pPr>
        <w:spacing w:after="0" w:line="240" w:lineRule="auto"/>
      </w:pPr>
      <w:r>
        <w:separator/>
      </w:r>
    </w:p>
  </w:endnote>
  <w:endnote w:type="continuationSeparator" w:id="0">
    <w:p w:rsidR="00F34B2B" w:rsidRDefault="00F3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C" w:rsidRDefault="00CA3D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30" w:rsidRDefault="006C3630" w:rsidP="006C3630">
    <w:pPr>
      <w:pStyle w:val="Stopka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………………………………………………………………………………………………………………………………………………………………….</w:t>
    </w:r>
  </w:p>
  <w:p w:rsidR="000D6D2C" w:rsidRPr="006C3630" w:rsidRDefault="006C3630" w:rsidP="006C3630">
    <w:pPr>
      <w:pStyle w:val="Stopka"/>
      <w:suppressLineNumbers w:val="0"/>
      <w:tabs>
        <w:tab w:val="clear" w:pos="4535"/>
        <w:tab w:val="clear" w:pos="9071"/>
        <w:tab w:val="center" w:pos="4818"/>
        <w:tab w:val="right" w:pos="9637"/>
      </w:tabs>
      <w:jc w:val="center"/>
      <w:rPr>
        <w:rFonts w:ascii="Arial" w:hAnsi="Arial" w:cs="Arial"/>
        <w:b/>
        <w:sz w:val="20"/>
      </w:rPr>
    </w:pPr>
    <w:r w:rsidRPr="006C3630">
      <w:rPr>
        <w:rFonts w:ascii="Arial" w:hAnsi="Arial" w:cs="Arial"/>
        <w:b/>
        <w:sz w:val="18"/>
      </w:rPr>
      <w:t xml:space="preserve">Rybnik, dnia </w:t>
    </w:r>
    <w:bookmarkStart w:id="1" w:name="DATA_BIEZACA"/>
    <w:r w:rsidRPr="006C3630">
      <w:rPr>
        <w:rFonts w:ascii="Arial" w:hAnsi="Arial" w:cs="Arial"/>
        <w:b/>
        <w:sz w:val="18"/>
      </w:rPr>
      <w:t>15 listopada 2018</w:t>
    </w:r>
    <w:bookmarkEnd w:id="1"/>
    <w:r w:rsidRPr="006C3630">
      <w:rPr>
        <w:rFonts w:ascii="Arial" w:hAnsi="Arial" w:cs="Arial"/>
        <w:b/>
        <w:sz w:val="18"/>
      </w:rPr>
      <w:t>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C" w:rsidRDefault="00CA3D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2B" w:rsidRDefault="00F34B2B">
      <w:pPr>
        <w:spacing w:after="0" w:line="240" w:lineRule="auto"/>
      </w:pPr>
      <w:r>
        <w:separator/>
      </w:r>
    </w:p>
  </w:footnote>
  <w:footnote w:type="continuationSeparator" w:id="0">
    <w:p w:rsidR="00F34B2B" w:rsidRDefault="00F3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C" w:rsidRDefault="00CA3D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D6" w:rsidRDefault="00856FD6">
    <w:pPr>
      <w:pStyle w:val="Nagwek"/>
    </w:pPr>
  </w:p>
  <w:p w:rsidR="00FC663D" w:rsidRDefault="00FC663D" w:rsidP="00FC663D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FC663D" w:rsidRPr="0098059F" w:rsidRDefault="00FC663D" w:rsidP="00FC663D">
    <w:pPr>
      <w:pStyle w:val="Nagwek"/>
      <w:jc w:val="center"/>
      <w:rPr>
        <w:rFonts w:ascii="Arial" w:hAnsi="Arial" w:cs="Arial"/>
        <w:b/>
        <w:sz w:val="18"/>
        <w:szCs w:val="18"/>
      </w:rPr>
    </w:pPr>
    <w:r w:rsidRPr="0098059F">
      <w:rPr>
        <w:rFonts w:ascii="Arial" w:hAnsi="Arial" w:cs="Arial"/>
        <w:b/>
        <w:sz w:val="18"/>
        <w:szCs w:val="18"/>
      </w:rPr>
      <w:t xml:space="preserve">Zarządzenia Dyrektora – </w:t>
    </w:r>
    <w:bookmarkStart w:id="0" w:name="PISMO_ZNAK_SPRAWY"/>
    <w:r w:rsidRPr="0098059F">
      <w:rPr>
        <w:rFonts w:ascii="Arial" w:hAnsi="Arial" w:cs="Arial"/>
        <w:b/>
        <w:sz w:val="18"/>
        <w:szCs w:val="18"/>
      </w:rPr>
      <w:t>Or.0126.52.2018</w:t>
    </w:r>
    <w:bookmarkEnd w:id="0"/>
  </w:p>
  <w:p w:rsidR="00856FD6" w:rsidRPr="0098059F" w:rsidRDefault="0098059F" w:rsidP="0098059F">
    <w:pPr>
      <w:pStyle w:val="Nagwek"/>
      <w:jc w:val="center"/>
      <w:rPr>
        <w:rFonts w:ascii="Arial" w:hAnsi="Arial" w:cs="Arial"/>
        <w:b/>
        <w:sz w:val="18"/>
        <w:szCs w:val="18"/>
      </w:rPr>
    </w:pPr>
    <w:r w:rsidRPr="00442311">
      <w:rPr>
        <w:rFonts w:ascii="Arial" w:hAnsi="Arial" w:cs="Arial"/>
        <w:b/>
        <w:sz w:val="18"/>
        <w:szCs w:val="18"/>
      </w:rPr>
      <w:t>…………………………………………………</w:t>
    </w:r>
    <w:r w:rsidR="00FC663D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…………………………………………………………………………………</w:t>
    </w:r>
  </w:p>
  <w:p w:rsidR="00856FD6" w:rsidRDefault="00856F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C" w:rsidRDefault="00CA3D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1D2"/>
    <w:multiLevelType w:val="hybridMultilevel"/>
    <w:tmpl w:val="B4523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C24A5"/>
    <w:multiLevelType w:val="hybridMultilevel"/>
    <w:tmpl w:val="F79E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9315D"/>
    <w:multiLevelType w:val="hybridMultilevel"/>
    <w:tmpl w:val="14069574"/>
    <w:lvl w:ilvl="0" w:tplc="5C64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C0E"/>
    <w:rsid w:val="0007122D"/>
    <w:rsid w:val="000818DF"/>
    <w:rsid w:val="00081921"/>
    <w:rsid w:val="000A739A"/>
    <w:rsid w:val="000D6D2C"/>
    <w:rsid w:val="001870AB"/>
    <w:rsid w:val="001A1DF6"/>
    <w:rsid w:val="001B02F7"/>
    <w:rsid w:val="001C73F8"/>
    <w:rsid w:val="001E338A"/>
    <w:rsid w:val="001E580F"/>
    <w:rsid w:val="00256E7B"/>
    <w:rsid w:val="003524FF"/>
    <w:rsid w:val="00375AEF"/>
    <w:rsid w:val="00397D38"/>
    <w:rsid w:val="003B0055"/>
    <w:rsid w:val="003C7F89"/>
    <w:rsid w:val="003D5FF4"/>
    <w:rsid w:val="003F1305"/>
    <w:rsid w:val="00434C26"/>
    <w:rsid w:val="00442311"/>
    <w:rsid w:val="004A11F6"/>
    <w:rsid w:val="004B1031"/>
    <w:rsid w:val="004F2223"/>
    <w:rsid w:val="005330A5"/>
    <w:rsid w:val="005A7233"/>
    <w:rsid w:val="005E59D4"/>
    <w:rsid w:val="006729BB"/>
    <w:rsid w:val="006C3630"/>
    <w:rsid w:val="006C550F"/>
    <w:rsid w:val="00827D73"/>
    <w:rsid w:val="00844B74"/>
    <w:rsid w:val="00856FD6"/>
    <w:rsid w:val="008A0FA0"/>
    <w:rsid w:val="009176C4"/>
    <w:rsid w:val="009545B9"/>
    <w:rsid w:val="0098059F"/>
    <w:rsid w:val="009F7336"/>
    <w:rsid w:val="00A44C2A"/>
    <w:rsid w:val="00A841D7"/>
    <w:rsid w:val="00B14C0E"/>
    <w:rsid w:val="00B82A98"/>
    <w:rsid w:val="00BF7A88"/>
    <w:rsid w:val="00C35A01"/>
    <w:rsid w:val="00C4010E"/>
    <w:rsid w:val="00C401AE"/>
    <w:rsid w:val="00C57EDC"/>
    <w:rsid w:val="00CA3D1C"/>
    <w:rsid w:val="00CC1BA2"/>
    <w:rsid w:val="00CC6099"/>
    <w:rsid w:val="00D2719E"/>
    <w:rsid w:val="00D36602"/>
    <w:rsid w:val="00D37BAD"/>
    <w:rsid w:val="00D8418A"/>
    <w:rsid w:val="00DE6CBD"/>
    <w:rsid w:val="00E34CE7"/>
    <w:rsid w:val="00E55D13"/>
    <w:rsid w:val="00E7410A"/>
    <w:rsid w:val="00E854F2"/>
    <w:rsid w:val="00EC7FFE"/>
    <w:rsid w:val="00F34B2B"/>
    <w:rsid w:val="00F43921"/>
    <w:rsid w:val="00F5293C"/>
    <w:rsid w:val="00FB50A1"/>
    <w:rsid w:val="00FB67F9"/>
    <w:rsid w:val="00FC52A7"/>
    <w:rsid w:val="00FC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 w:uiPriority="0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3">
    <w:name w:val="heading 3"/>
    <w:basedOn w:val="Domynie"/>
    <w:next w:val="Domynie"/>
    <w:link w:val="Nagwek3Znak"/>
    <w:uiPriority w:val="99"/>
    <w:qFormat/>
    <w:pPr>
      <w:keepNext/>
      <w:numPr>
        <w:ilvl w:val="2"/>
      </w:numPr>
      <w:outlineLvl w:val="2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Calibri" w:eastAsia="Times New Roman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Nagek3Znak">
    <w:name w:val="Nagｳek 3 Znak"/>
    <w:basedOn w:val="Domylnaczcionkaakapitu"/>
    <w:uiPriority w:val="99"/>
    <w:rPr>
      <w:rFonts w:ascii="Arial" w:hAnsi="Arial" w:cs="Arial"/>
      <w:b/>
      <w:bCs/>
    </w:rPr>
  </w:style>
  <w:style w:type="character" w:customStyle="1" w:styleId="Absatz-Standardschriftart">
    <w:name w:val="Absatz-Standardschriftart"/>
    <w:uiPriority w:val="99"/>
  </w:style>
  <w:style w:type="character" w:customStyle="1" w:styleId="Domylnaczcionkaakapitu1">
    <w:name w:val="Domy?lna czcionka akapitu1"/>
    <w:uiPriority w:val="99"/>
  </w:style>
  <w:style w:type="character" w:customStyle="1" w:styleId="TekstpodstawowyZnak">
    <w:name w:val="Tekst podstawowy Znak"/>
    <w:basedOn w:val="Domylnaczcionkaakapitu"/>
    <w:uiPriority w:val="99"/>
    <w:rPr>
      <w:rFonts w:eastAsia="Times New Roman" w:cs="Times New Roman"/>
      <w:lang/>
    </w:rPr>
  </w:style>
  <w:style w:type="character" w:customStyle="1" w:styleId="StopkaZnak">
    <w:name w:val="Stopka Znak"/>
    <w:basedOn w:val="Domylnaczcionkaakapitu"/>
    <w:rPr>
      <w:rFonts w:eastAsia="Times New Roman" w:cs="Times New Roman"/>
      <w:lang/>
    </w:rPr>
  </w:style>
  <w:style w:type="character" w:customStyle="1" w:styleId="NagekZnak">
    <w:name w:val="Nag?ek Znak"/>
    <w:basedOn w:val="Domylnaczcionkaakapitu"/>
    <w:uiPriority w:val="99"/>
    <w:rPr>
      <w:rFonts w:eastAsia="Times New Roman" w:cs="Times New Roman"/>
      <w:lang/>
    </w:rPr>
  </w:style>
  <w:style w:type="character" w:customStyle="1" w:styleId="Tekstpodstawowy2Znak">
    <w:name w:val="Tekst podstawowy 2 Znak"/>
    <w:basedOn w:val="Domylnaczcionkaakapitu"/>
    <w:uiPriority w:val="99"/>
    <w:rPr>
      <w:rFonts w:eastAsia="Times New Roman" w:cs="Times New Roman"/>
    </w:rPr>
  </w:style>
  <w:style w:type="character" w:customStyle="1" w:styleId="czeinternetowe">
    <w:name w:val="｣ｹcze internetowe"/>
    <w:basedOn w:val="Domylnaczcionkaakapitu"/>
    <w:uiPriority w:val="99"/>
    <w:rPr>
      <w:rFonts w:ascii="Arial" w:hAnsi="Arial" w:cs="Arial"/>
      <w:color w:val="0000FF"/>
      <w:u w:val="single"/>
    </w:rPr>
  </w:style>
  <w:style w:type="character" w:customStyle="1" w:styleId="Tekstpodstawowy3Znak">
    <w:name w:val="Tekst podstawowy 3 Znak"/>
    <w:basedOn w:val="Domylnaczcionkaakapitu"/>
    <w:uiPriority w:val="99"/>
    <w:rPr>
      <w:rFonts w:eastAsia="Times New Roman" w:cs="Times New Roman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</w:style>
  <w:style w:type="paragraph" w:customStyle="1" w:styleId="Nagek1">
    <w:name w:val="Nagｳek1"/>
    <w:basedOn w:val="Domynie"/>
    <w:next w:val="Tretekstu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Domynie"/>
    <w:uiPriority w:val="99"/>
    <w:pPr>
      <w:spacing w:before="120" w:after="120"/>
    </w:pPr>
    <w:rPr>
      <w:i/>
      <w:iCs/>
    </w:rPr>
  </w:style>
  <w:style w:type="paragraph" w:customStyle="1" w:styleId="Podpis1">
    <w:name w:val="Podpis1"/>
    <w:basedOn w:val="Domynie"/>
    <w:uiPriority w:val="99"/>
    <w:pPr>
      <w:spacing w:before="120" w:after="120"/>
    </w:pPr>
    <w:rPr>
      <w:i/>
      <w:iCs/>
      <w:sz w:val="20"/>
      <w:szCs w:val="20"/>
    </w:rPr>
  </w:style>
  <w:style w:type="paragraph" w:styleId="Stopka">
    <w:name w:val="footer"/>
    <w:basedOn w:val="Domynie"/>
    <w:link w:val="StopkaZnak1"/>
    <w:uiPriority w:val="99"/>
    <w:pPr>
      <w:suppressLineNumbers/>
      <w:tabs>
        <w:tab w:val="center" w:pos="4535"/>
        <w:tab w:val="right" w:pos="9071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</w:rPr>
  </w:style>
  <w:style w:type="paragraph" w:styleId="Nagwek">
    <w:name w:val="header"/>
    <w:basedOn w:val="Domynie"/>
    <w:link w:val="NagwekZnak"/>
    <w:uiPriority w:val="99"/>
    <w:pPr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Bezodstpw">
    <w:name w:val="No Spacing"/>
    <w:basedOn w:val="Domynie"/>
    <w:uiPriority w:val="99"/>
    <w:qFormat/>
    <w:rPr>
      <w:rFonts w:ascii="Calibri" w:hAnsi="Calibri" w:cs="Calibri"/>
      <w:lang w:val="en-US" w:eastAsia="en-US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cs="Times New Roman"/>
    </w:rPr>
  </w:style>
  <w:style w:type="paragraph" w:styleId="Akapitzlist">
    <w:name w:val="List Paragraph"/>
    <w:basedOn w:val="Domynie"/>
    <w:uiPriority w:val="99"/>
    <w:qFormat/>
    <w:pPr>
      <w:spacing w:after="200" w:line="276" w:lineRule="auto"/>
      <w:ind w:left="720"/>
    </w:pPr>
    <w:rPr>
      <w:b/>
      <w:bCs/>
      <w:sz w:val="20"/>
      <w:szCs w:val="20"/>
      <w:lang w:eastAsia="en-US"/>
    </w:rPr>
  </w:style>
  <w:style w:type="paragraph" w:styleId="Tekstpodstawowy3">
    <w:name w:val="Body Text 3"/>
    <w:basedOn w:val="Domynie"/>
    <w:link w:val="Tekstpodstawowy3Znak1"/>
    <w:uiPriority w:val="99"/>
    <w:pPr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Nagekstrony">
    <w:name w:val="Nagｳek strony"/>
    <w:basedOn w:val="Domynie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懈 tabeli"/>
    <w:basedOn w:val="Domynie"/>
    <w:uiPriority w:val="99"/>
    <w:pPr>
      <w:suppressLineNumbers/>
    </w:p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1C73F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73F8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B02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B02F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6C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52/2018 w sprawie ogłoszenia konkursu na reaizację usług opiekuńczych, specjalistycznych i sąsieckich</dc:title>
  <dc:creator>Jacek Odojczyk</dc:creator>
  <dc:description>Identyfikator dokumentu: 760008</dc:description>
  <cp:lastModifiedBy>Krentuszk</cp:lastModifiedBy>
  <cp:revision>2</cp:revision>
  <cp:lastPrinted>2018-11-15T11:30:00Z</cp:lastPrinted>
  <dcterms:created xsi:type="dcterms:W3CDTF">2018-11-23T09:39:00Z</dcterms:created>
  <dcterms:modified xsi:type="dcterms:W3CDTF">2018-11-23T09:39:00Z</dcterms:modified>
</cp:coreProperties>
</file>