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B8" w:rsidRDefault="002214B8" w:rsidP="002214B8">
      <w:pPr>
        <w:ind w:left="5664"/>
        <w:jc w:val="both"/>
        <w:rPr>
          <w:b/>
          <w:bCs/>
        </w:rPr>
      </w:pPr>
      <w:r>
        <w:rPr>
          <w:b/>
          <w:bCs/>
        </w:rPr>
        <w:t>Załącznik nr 2</w:t>
      </w:r>
    </w:p>
    <w:p w:rsidR="002214B8" w:rsidRDefault="002214B8" w:rsidP="002214B8">
      <w:pPr>
        <w:ind w:left="5664"/>
        <w:jc w:val="both"/>
      </w:pPr>
      <w:r>
        <w:t>do Zarządzenia nr 386/2019</w:t>
      </w:r>
    </w:p>
    <w:p w:rsidR="002214B8" w:rsidRDefault="002214B8" w:rsidP="002214B8">
      <w:pPr>
        <w:ind w:left="4956" w:firstLine="708"/>
        <w:jc w:val="both"/>
      </w:pPr>
      <w:r>
        <w:t>Prezydenta Miasta Rybnika</w:t>
      </w:r>
    </w:p>
    <w:p w:rsidR="002214B8" w:rsidRDefault="002214B8" w:rsidP="002214B8">
      <w:pPr>
        <w:ind w:left="4956" w:firstLine="708"/>
        <w:jc w:val="both"/>
      </w:pPr>
      <w:r>
        <w:t>z dnia 27 czerwca 2019 r.</w:t>
      </w:r>
    </w:p>
    <w:p w:rsidR="002214B8" w:rsidRDefault="002214B8" w:rsidP="002214B8">
      <w:pPr>
        <w:pStyle w:val="Nagwek4"/>
        <w:tabs>
          <w:tab w:val="left" w:pos="708"/>
        </w:tabs>
        <w:ind w:left="155" w:hanging="155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Tekst jednolity zawierający zmiany wprowadzone:</w:t>
      </w:r>
    </w:p>
    <w:p w:rsidR="002214B8" w:rsidRPr="002214B8" w:rsidRDefault="002214B8" w:rsidP="002214B8">
      <w:pPr>
        <w:pStyle w:val="Nagwek4"/>
        <w:numPr>
          <w:ilvl w:val="0"/>
          <w:numId w:val="11"/>
        </w:numPr>
        <w:tabs>
          <w:tab w:val="clear" w:pos="1224"/>
          <w:tab w:val="num" w:pos="284"/>
        </w:tabs>
        <w:spacing w:before="0" w:after="0" w:line="240" w:lineRule="auto"/>
        <w:ind w:hanging="1224"/>
        <w:jc w:val="both"/>
        <w:rPr>
          <w:rFonts w:ascii="Arial" w:hAnsi="Arial" w:cs="Arial"/>
          <w:b w:val="0"/>
          <w:bCs w:val="0"/>
          <w:sz w:val="18"/>
          <w:szCs w:val="18"/>
        </w:rPr>
      </w:pPr>
      <w:bookmarkStart w:id="0" w:name="_GoBack"/>
      <w:bookmarkEnd w:id="0"/>
      <w:r w:rsidRPr="002214B8">
        <w:rPr>
          <w:rFonts w:ascii="Arial" w:hAnsi="Arial" w:cs="Arial"/>
          <w:b w:val="0"/>
          <w:sz w:val="18"/>
          <w:szCs w:val="18"/>
        </w:rPr>
        <w:t>Zarządzeniem Prezydenta Miasta nr 386/2019 z 27 czerwca 2019 r.</w:t>
      </w:r>
    </w:p>
    <w:p w:rsidR="007A033F" w:rsidRDefault="007A033F" w:rsidP="007A033F">
      <w:pPr>
        <w:ind w:left="5664"/>
        <w:jc w:val="both"/>
        <w:rPr>
          <w:b/>
          <w:bCs/>
          <w:szCs w:val="26"/>
        </w:rPr>
      </w:pPr>
    </w:p>
    <w:p w:rsidR="00267670" w:rsidRDefault="00267670" w:rsidP="006048C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300453" w:rsidRPr="00AD2E22" w:rsidRDefault="00300453" w:rsidP="00300453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AD2E22">
        <w:rPr>
          <w:bCs/>
        </w:rPr>
        <w:t xml:space="preserve">Załącznik nr </w:t>
      </w:r>
      <w:r>
        <w:rPr>
          <w:bCs/>
        </w:rPr>
        <w:t>2</w:t>
      </w:r>
    </w:p>
    <w:p w:rsidR="00300453" w:rsidRPr="00AD2E22" w:rsidRDefault="002F5C4C" w:rsidP="00300453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>
        <w:rPr>
          <w:bCs/>
        </w:rPr>
        <w:t>do Zarządzenia nr 645</w:t>
      </w:r>
      <w:r w:rsidR="00300453" w:rsidRPr="00AD2E22">
        <w:rPr>
          <w:bCs/>
        </w:rPr>
        <w:t>/2018</w:t>
      </w:r>
    </w:p>
    <w:p w:rsidR="00300453" w:rsidRPr="00AD2E22" w:rsidRDefault="00300453" w:rsidP="00300453">
      <w:pPr>
        <w:autoSpaceDE w:val="0"/>
        <w:autoSpaceDN w:val="0"/>
        <w:adjustRightInd w:val="0"/>
        <w:spacing w:after="240" w:line="276" w:lineRule="auto"/>
        <w:jc w:val="right"/>
        <w:rPr>
          <w:bCs/>
        </w:rPr>
      </w:pPr>
      <w:r w:rsidRPr="00AD2E22">
        <w:rPr>
          <w:bCs/>
        </w:rPr>
        <w:t xml:space="preserve">PM Rybnika z </w:t>
      </w:r>
      <w:r w:rsidR="002F5C4C">
        <w:rPr>
          <w:bCs/>
        </w:rPr>
        <w:t xml:space="preserve">dnia 6 września </w:t>
      </w:r>
      <w:r w:rsidRPr="00AD2E22">
        <w:rPr>
          <w:bCs/>
        </w:rPr>
        <w:t>2018 r.</w:t>
      </w:r>
    </w:p>
    <w:p w:rsidR="006048C6" w:rsidRPr="00FC1331" w:rsidRDefault="006048C6" w:rsidP="006048C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FC1331">
        <w:rPr>
          <w:b/>
          <w:bCs/>
        </w:rPr>
        <w:t xml:space="preserve">Instrukcja </w:t>
      </w:r>
      <w:r w:rsidR="006711C8">
        <w:rPr>
          <w:b/>
          <w:bCs/>
        </w:rPr>
        <w:t xml:space="preserve">w sprawie dokonywania </w:t>
      </w:r>
      <w:r w:rsidRPr="00FC1331">
        <w:rPr>
          <w:b/>
          <w:bCs/>
        </w:rPr>
        <w:t>wymiaru, ewidencji i poboru</w:t>
      </w:r>
      <w:r w:rsidR="000E06E5">
        <w:rPr>
          <w:b/>
          <w:bCs/>
        </w:rPr>
        <w:t xml:space="preserve"> opłat za</w:t>
      </w:r>
      <w:r w:rsidR="000F576D">
        <w:rPr>
          <w:b/>
          <w:bCs/>
        </w:rPr>
        <w:t xml:space="preserve"> </w:t>
      </w:r>
      <w:r w:rsidR="000E06E5">
        <w:rPr>
          <w:b/>
          <w:bCs/>
        </w:rPr>
        <w:t>gospodarowanie odpadami komunalnymi</w:t>
      </w:r>
      <w:r w:rsidRPr="00FC1331">
        <w:rPr>
          <w:b/>
          <w:bCs/>
        </w:rPr>
        <w:t xml:space="preserve"> oraz związanych z nimi niepodatkowych należności budżetowych </w:t>
      </w:r>
      <w:r w:rsidR="006711C8">
        <w:rPr>
          <w:b/>
          <w:bCs/>
        </w:rPr>
        <w:t>w Wydziale Gospodarki Komunalne</w:t>
      </w:r>
      <w:r w:rsidR="00926FB1">
        <w:rPr>
          <w:b/>
          <w:bCs/>
        </w:rPr>
        <w:t>j</w:t>
      </w:r>
    </w:p>
    <w:p w:rsidR="006048C6" w:rsidRPr="00FC1331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048C6" w:rsidRPr="00FC1331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C1331">
        <w:rPr>
          <w:b/>
          <w:bCs/>
        </w:rPr>
        <w:t>Rozdział 1</w:t>
      </w:r>
      <w:r w:rsidR="006A271F">
        <w:rPr>
          <w:b/>
          <w:bCs/>
        </w:rPr>
        <w:t>.</w:t>
      </w:r>
    </w:p>
    <w:p w:rsidR="006048C6" w:rsidRPr="00FC1331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C1331">
        <w:rPr>
          <w:b/>
          <w:bCs/>
        </w:rPr>
        <w:t>Słowniczek</w:t>
      </w:r>
    </w:p>
    <w:p w:rsidR="006048C6" w:rsidRPr="00FC1331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048C6" w:rsidRPr="00926FB1" w:rsidRDefault="006048C6" w:rsidP="006048C6">
      <w:pPr>
        <w:autoSpaceDE w:val="0"/>
        <w:autoSpaceDN w:val="0"/>
        <w:adjustRightInd w:val="0"/>
        <w:spacing w:line="276" w:lineRule="auto"/>
        <w:jc w:val="both"/>
      </w:pPr>
      <w:r w:rsidRPr="00926FB1">
        <w:t>Określenia użyte w instrukcji oznaczają:</w:t>
      </w:r>
    </w:p>
    <w:p w:rsidR="006048C6" w:rsidRPr="00926FB1" w:rsidRDefault="006048C6" w:rsidP="000F57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926FB1">
        <w:rPr>
          <w:b/>
        </w:rPr>
        <w:t>pracownik</w:t>
      </w:r>
      <w:r w:rsidRPr="00926FB1">
        <w:t xml:space="preserve"> – </w:t>
      </w:r>
      <w:r w:rsidR="00926FB1" w:rsidRPr="00926FB1">
        <w:t xml:space="preserve">odpowiedzialny </w:t>
      </w:r>
      <w:r w:rsidRPr="00926FB1">
        <w:t xml:space="preserve">pracownik </w:t>
      </w:r>
      <w:r w:rsidR="000F576D" w:rsidRPr="00926FB1">
        <w:t>Wydziału Gospodarki Komunalnej,</w:t>
      </w:r>
      <w:r w:rsidRPr="00926FB1">
        <w:t xml:space="preserve"> </w:t>
      </w:r>
    </w:p>
    <w:p w:rsidR="006048C6" w:rsidRPr="00926FB1" w:rsidRDefault="003770E1" w:rsidP="006048C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rPr>
          <w:b/>
        </w:rPr>
        <w:t>d</w:t>
      </w:r>
      <w:r w:rsidR="006048C6" w:rsidRPr="00926FB1">
        <w:rPr>
          <w:b/>
        </w:rPr>
        <w:t xml:space="preserve">eklaracja – </w:t>
      </w:r>
      <w:r w:rsidR="006048C6" w:rsidRPr="00926FB1">
        <w:t xml:space="preserve">deklaracja </w:t>
      </w:r>
      <w:r w:rsidR="000F576D" w:rsidRPr="00926FB1">
        <w:t>o wysokości opłaty za gospodarowanie odpadami komunalnymi.</w:t>
      </w:r>
    </w:p>
    <w:p w:rsidR="006048C6" w:rsidRDefault="006048C6" w:rsidP="006048C6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color w:val="FF0000"/>
        </w:rPr>
      </w:pPr>
    </w:p>
    <w:p w:rsidR="006048C6" w:rsidRPr="0080592D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  <w:r w:rsidRPr="0080592D">
        <w:rPr>
          <w:b/>
          <w:bCs/>
        </w:rPr>
        <w:t>Rozdział 2.</w:t>
      </w:r>
    </w:p>
    <w:p w:rsidR="006048C6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  <w:r w:rsidRPr="006A5496">
        <w:rPr>
          <w:b/>
          <w:bCs/>
        </w:rPr>
        <w:t>Ustalanie wysokości zobowiązania podatkowego</w:t>
      </w:r>
    </w:p>
    <w:p w:rsidR="006048C6" w:rsidRPr="006A5496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</w:p>
    <w:p w:rsidR="006048C6" w:rsidRPr="00655262" w:rsidRDefault="006048C6" w:rsidP="006048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  <w:u w:val="single"/>
        </w:rPr>
      </w:pPr>
      <w:r w:rsidRPr="00655262">
        <w:t>Deklarac</w:t>
      </w:r>
      <w:r w:rsidR="002E1E41">
        <w:t>ja</w:t>
      </w:r>
      <w:r w:rsidRPr="00655262">
        <w:t xml:space="preserve"> </w:t>
      </w:r>
      <w:r w:rsidR="002E1E41" w:rsidRPr="00655262">
        <w:t>składan</w:t>
      </w:r>
      <w:r w:rsidR="002E1E41">
        <w:t>a</w:t>
      </w:r>
      <w:r w:rsidR="002E1E41" w:rsidRPr="00655262">
        <w:t xml:space="preserve"> </w:t>
      </w:r>
      <w:r w:rsidRPr="00655262">
        <w:t xml:space="preserve">przez podatników podlega weryfikacji w terminie do dwóch miesięcy od daty jej złożenia. Pracownik dokonujący weryfikacji potwierdza ten fakt podpisem </w:t>
      </w:r>
      <w:r w:rsidR="002E1E41">
        <w:t xml:space="preserve">                   </w:t>
      </w:r>
      <w:r w:rsidRPr="00655262">
        <w:t>i opatruje datą na ostatniej stronie deklaracji.</w:t>
      </w:r>
    </w:p>
    <w:p w:rsidR="006048C6" w:rsidRPr="00CC18F0" w:rsidRDefault="006048C6" w:rsidP="003770E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  <w:u w:val="single"/>
        </w:rPr>
      </w:pPr>
      <w:r w:rsidRPr="00CC18F0">
        <w:t xml:space="preserve">Jeżeli podatnik nie złożył wymaganej deklaracji, a do Wydziału </w:t>
      </w:r>
      <w:r w:rsidR="000F576D">
        <w:t>Gospodarki Komunalnej</w:t>
      </w:r>
      <w:r w:rsidR="000F576D" w:rsidRPr="00CC18F0">
        <w:t xml:space="preserve"> </w:t>
      </w:r>
      <w:r w:rsidRPr="00CC18F0">
        <w:t xml:space="preserve">wpłynęła informacja o </w:t>
      </w:r>
      <w:r w:rsidRPr="00E407C1">
        <w:t>powstaniu/zmianie</w:t>
      </w:r>
      <w:r w:rsidRPr="00EE2E4C">
        <w:t xml:space="preserve"> obowiązku</w:t>
      </w:r>
      <w:r w:rsidRPr="00CC18F0">
        <w:t xml:space="preserve"> podatkowego, pracownik jest zobowiązany wezwać podatnika do złożenia deklaracji nie później niż w terminie </w:t>
      </w:r>
      <w:r>
        <w:t xml:space="preserve">jednego </w:t>
      </w:r>
      <w:r w:rsidRPr="00CC18F0">
        <w:t>miesiąca od powzięcia takiej informacji.</w:t>
      </w:r>
      <w:r>
        <w:t xml:space="preserve"> </w:t>
      </w:r>
      <w:r w:rsidRPr="00E84F1A">
        <w:t>W przypadku braku odpowiedzi w wyznaczonym terminie pracownik jest zobowiązany do wszczęcia postępowania podatkowego</w:t>
      </w:r>
      <w:r w:rsidR="003770E1">
        <w:t>,</w:t>
      </w:r>
      <w:r w:rsidRPr="00E84F1A">
        <w:t xml:space="preserve"> </w:t>
      </w:r>
      <w:r w:rsidR="001D374A">
        <w:t xml:space="preserve">                          </w:t>
      </w:r>
      <w:r w:rsidRPr="00E84F1A">
        <w:t xml:space="preserve">w terminie miesiąca od daty upływu terminu wynikającego z wezwania. </w:t>
      </w:r>
    </w:p>
    <w:p w:rsidR="000F576D" w:rsidRDefault="006048C6" w:rsidP="006048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Postępowania podatkowe przeprowadza się zgodnie z terminami wynikającymi </w:t>
      </w:r>
      <w:r w:rsidR="000F576D">
        <w:br/>
      </w:r>
      <w:r>
        <w:t>z przepisów ustawy Ordynacja podatkowa.</w:t>
      </w:r>
      <w:r w:rsidRPr="00C368DC">
        <w:t xml:space="preserve"> </w:t>
      </w:r>
      <w:r>
        <w:t>Jeżeli istnieje uzasadnione przypuszczenie, że postępowanie</w:t>
      </w:r>
      <w:r w:rsidRPr="005C6253">
        <w:t xml:space="preserve"> </w:t>
      </w:r>
      <w:r>
        <w:t xml:space="preserve">nie zakończy się przed upływem trzech miesięcy od daty jego wszczęcia </w:t>
      </w:r>
      <w:r w:rsidRPr="005C6253">
        <w:t xml:space="preserve">pracownik w </w:t>
      </w:r>
      <w:r>
        <w:t xml:space="preserve">elektronicznym </w:t>
      </w:r>
      <w:r w:rsidRPr="005C6253">
        <w:t xml:space="preserve">systemie </w:t>
      </w:r>
      <w:r>
        <w:t>obiegu dokumentów</w:t>
      </w:r>
      <w:r w:rsidRPr="005C6253">
        <w:t xml:space="preserve"> informuje o tym fakcie bezpośredniego przełożonego wraz z podaniem przyczyny opóźnienia</w:t>
      </w:r>
      <w:r w:rsidR="000F576D">
        <w:t>.</w:t>
      </w:r>
    </w:p>
    <w:p w:rsidR="006048C6" w:rsidRDefault="000F576D" w:rsidP="006048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W przypadku uchwalenia nowej stawki opłaty za gospodarowanie odpadami komunalnymi pracownik przygotowuje i wysyła </w:t>
      </w:r>
      <w:r w:rsidR="003770E1">
        <w:t xml:space="preserve">do podatnika </w:t>
      </w:r>
      <w:r>
        <w:t>zawiadomienie o wysokości opłaty</w:t>
      </w:r>
      <w:r w:rsidR="00561C15">
        <w:br/>
      </w:r>
      <w:r>
        <w:t xml:space="preserve">za gospodarowanie odpadami komunalnymi </w:t>
      </w:r>
      <w:r w:rsidR="00CD5BF2">
        <w:t>najpóźniej w terminie 14 dni przed pierwszym terminem płatności zmienionej opłaty.</w:t>
      </w:r>
    </w:p>
    <w:p w:rsidR="007B688F" w:rsidRDefault="00BF14CA" w:rsidP="006048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Do 31 stycznia pracownik sporządza wykaz podmiotów wobec których w danym roku upłynie termin wynikający z art. 68 ustawy Ordynacja podatkowa:</w:t>
      </w:r>
    </w:p>
    <w:p w:rsidR="00BF14CA" w:rsidRDefault="00BF14CA" w:rsidP="00BF14CA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425"/>
        <w:jc w:val="both"/>
      </w:pPr>
      <w:r>
        <w:t>które nie dopełniły obowiązku zł</w:t>
      </w:r>
      <w:r w:rsidR="003770E1">
        <w:t>ożenia d</w:t>
      </w:r>
      <w:r>
        <w:t>eklaracji i nie podjęto wobec nich skutecznych działań zmierzających do określenia wysokości opłaty za gospodarowanie odpadami komunalnymi,</w:t>
      </w:r>
    </w:p>
    <w:p w:rsidR="00BF14CA" w:rsidRDefault="00BF14CA" w:rsidP="00BF14CA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425"/>
        <w:jc w:val="both"/>
      </w:pPr>
      <w:r>
        <w:t>wobec których podjęto działania zmierzające do określenia wysokości opłaty</w:t>
      </w:r>
      <w:r w:rsidR="00561C15">
        <w:br/>
      </w:r>
      <w:r>
        <w:t>za gospodarowanie odpadami komunalnymi, lecz istnieje ryzyko nie powstania zobowiązania podatkowego</w:t>
      </w:r>
      <w:r w:rsidR="00282BE1">
        <w:t>,</w:t>
      </w:r>
    </w:p>
    <w:p w:rsidR="00BF14CA" w:rsidRDefault="00BF14CA" w:rsidP="004F75D3">
      <w:pPr>
        <w:autoSpaceDE w:val="0"/>
        <w:autoSpaceDN w:val="0"/>
        <w:adjustRightInd w:val="0"/>
        <w:spacing w:line="276" w:lineRule="auto"/>
        <w:ind w:left="284"/>
        <w:jc w:val="both"/>
      </w:pPr>
      <w:r>
        <w:t>wraz z podaniem przyczyn wystąpienia ww. sytuacji.</w:t>
      </w:r>
      <w:r w:rsidR="00282BE1">
        <w:t xml:space="preserve"> </w:t>
      </w:r>
      <w:r w:rsidR="004F75D3">
        <w:t>Wykaz ten</w:t>
      </w:r>
      <w:r w:rsidR="00DF3ECA">
        <w:t>,</w:t>
      </w:r>
      <w:r>
        <w:t xml:space="preserve"> </w:t>
      </w:r>
      <w:r w:rsidR="004F75D3">
        <w:t>w terminie 7 dni</w:t>
      </w:r>
      <w:r w:rsidR="00CC49BF">
        <w:t>,</w:t>
      </w:r>
      <w:r w:rsidR="004F75D3">
        <w:t xml:space="preserve"> Naczelnik</w:t>
      </w:r>
      <w:r>
        <w:t xml:space="preserve"> Wydziału Gospodarki Komunalnej</w:t>
      </w:r>
      <w:r w:rsidR="004F75D3">
        <w:t xml:space="preserve"> przedkłada </w:t>
      </w:r>
      <w:r>
        <w:t>Skarbnikowi Miasta.</w:t>
      </w:r>
    </w:p>
    <w:p w:rsidR="00BF14CA" w:rsidRPr="00502798" w:rsidRDefault="00502798" w:rsidP="00561C1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02798">
        <w:t xml:space="preserve">6. </w:t>
      </w:r>
      <w:r>
        <w:t xml:space="preserve"> </w:t>
      </w:r>
      <w:r w:rsidR="00CD6812">
        <w:t>Do 15 października Naczelnik</w:t>
      </w:r>
      <w:r w:rsidRPr="00502798">
        <w:t xml:space="preserve"> Wydziału Gospodarki Komunalnej</w:t>
      </w:r>
      <w:r w:rsidR="00CD6812">
        <w:t xml:space="preserve"> sporządza </w:t>
      </w:r>
      <w:r w:rsidRPr="00502798">
        <w:t>informację</w:t>
      </w:r>
      <w:r w:rsidR="00561C15">
        <w:br/>
      </w:r>
      <w:r w:rsidRPr="00502798">
        <w:t>o podjętych działaniach wobec pod</w:t>
      </w:r>
      <w:r w:rsidR="00CD6812">
        <w:t>miotów wskazanych w wykazie</w:t>
      </w:r>
      <w:r w:rsidRPr="00502798">
        <w:t>,</w:t>
      </w:r>
      <w:r w:rsidR="00561C15">
        <w:t xml:space="preserve"> o którym mowa</w:t>
      </w:r>
      <w:r w:rsidR="00561C15">
        <w:br/>
        <w:t xml:space="preserve">w </w:t>
      </w:r>
      <w:r w:rsidR="00CD6812">
        <w:t>ust</w:t>
      </w:r>
      <w:r w:rsidRPr="00502798">
        <w:t>. 5</w:t>
      </w:r>
      <w:r>
        <w:t>.</w:t>
      </w:r>
      <w:r w:rsidR="00CD6812" w:rsidRPr="00CD6812">
        <w:t xml:space="preserve"> </w:t>
      </w:r>
      <w:r w:rsidR="00CD6812">
        <w:t>Informację tę</w:t>
      </w:r>
      <w:r w:rsidR="00DF3ECA">
        <w:t>,</w:t>
      </w:r>
      <w:r w:rsidR="00CD6812">
        <w:t xml:space="preserve"> w terminie 7 dni</w:t>
      </w:r>
      <w:r w:rsidR="005B1600">
        <w:t>,</w:t>
      </w:r>
      <w:r w:rsidR="00CD6812">
        <w:t xml:space="preserve"> </w:t>
      </w:r>
      <w:r w:rsidR="00CD6812" w:rsidRPr="00502798">
        <w:t xml:space="preserve"> </w:t>
      </w:r>
      <w:r w:rsidR="00CD6812">
        <w:t>Naczelnik</w:t>
      </w:r>
      <w:r w:rsidR="00CD6812" w:rsidRPr="00502798">
        <w:t xml:space="preserve"> Wydziału Gospodarki Komunalnej</w:t>
      </w:r>
      <w:r w:rsidR="00CD6812">
        <w:t xml:space="preserve"> </w:t>
      </w:r>
      <w:r w:rsidR="00CD6812" w:rsidRPr="00502798">
        <w:t>przedkłada Skarbnikowi Miasta</w:t>
      </w:r>
      <w:r w:rsidR="00CD6812">
        <w:t>.</w:t>
      </w:r>
    </w:p>
    <w:p w:rsidR="006048C6" w:rsidRPr="00B27F29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  <w:r w:rsidRPr="00B27F29">
        <w:rPr>
          <w:b/>
          <w:bCs/>
        </w:rPr>
        <w:t>Rozdział 3.</w:t>
      </w:r>
    </w:p>
    <w:p w:rsidR="006048C6" w:rsidRPr="00B27F29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  <w:r w:rsidRPr="00B27F29">
        <w:rPr>
          <w:b/>
          <w:bCs/>
        </w:rPr>
        <w:t>Ewidencja wpłat</w:t>
      </w:r>
    </w:p>
    <w:p w:rsidR="006048C6" w:rsidRPr="00B27F29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</w:p>
    <w:p w:rsidR="006048C6" w:rsidRPr="00B27F29" w:rsidRDefault="006048C6" w:rsidP="00282B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B27F29">
        <w:t>Wpłaty zaliczane zostają na poczet podatku zgodnie z przepisami ustawy Ordynacja podatkowa</w:t>
      </w:r>
      <w:r w:rsidR="00D76996">
        <w:t>,</w:t>
      </w:r>
      <w:r w:rsidR="001D374A">
        <w:t xml:space="preserve"> z</w:t>
      </w:r>
      <w:r w:rsidR="00C605A7">
        <w:t>a</w:t>
      </w:r>
      <w:r w:rsidR="001D374A">
        <w:t xml:space="preserve"> </w:t>
      </w:r>
      <w:r w:rsidR="00C605A7">
        <w:t>wyjątkiem wpłat dokonanych w toku prowadzo</w:t>
      </w:r>
      <w:r w:rsidR="00F95A8B">
        <w:t>nego postępowania egzekucyjnego, które rozlicza się zgodnie z przepisami ustawy o postępowaniu egzekucyjnym w administracji.</w:t>
      </w:r>
    </w:p>
    <w:p w:rsidR="006048C6" w:rsidRPr="00B27F29" w:rsidRDefault="006048C6" w:rsidP="00282BE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B27F29">
        <w:t xml:space="preserve">Jeżeli nie jest możliwe zaksięgowanie wpłaty w związku z brakiem lub błędnym opisem na dowodzie, bądź też z innego powodu, wpłatę księguje się jako wpływy do wyjaśnienia, </w:t>
      </w:r>
      <w:r w:rsidRPr="00B27F29">
        <w:br/>
        <w:t>a pracownik niezwłocznie podejmuje czynności zmierzające do ustalenia tytułu wpłaty.</w:t>
      </w:r>
    </w:p>
    <w:p w:rsidR="006048C6" w:rsidRPr="00033ADE" w:rsidRDefault="006048C6" w:rsidP="006048C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</w:rPr>
      </w:pPr>
      <w:r w:rsidRPr="00B27F29">
        <w:t>W przypadku zaliczenia wpłaty na poczet zaległości podatkowych, odsetek za zwłokę oraz kosztów upomnienia, pracownik</w:t>
      </w:r>
      <w:r>
        <w:t>,</w:t>
      </w:r>
      <w:r w:rsidRPr="00B27F29">
        <w:t xml:space="preserve"> </w:t>
      </w:r>
      <w:r>
        <w:t xml:space="preserve">w sytuacjach przewidzianych w przepisach ustawy Ordynacja podatkowa, </w:t>
      </w:r>
      <w:r w:rsidRPr="00B27F29">
        <w:t xml:space="preserve">wydaje postanowienie niezwłocznie, jednak nie później niż  </w:t>
      </w:r>
      <w:r w:rsidR="000F576D">
        <w:t xml:space="preserve">                 </w:t>
      </w:r>
      <w:r w:rsidRPr="00B27F29">
        <w:t xml:space="preserve">w ciągu miesiąca od daty </w:t>
      </w:r>
      <w:r>
        <w:t>dokonania</w:t>
      </w:r>
      <w:r w:rsidRPr="00B27F29">
        <w:t xml:space="preserve"> wpłaty.</w:t>
      </w:r>
    </w:p>
    <w:p w:rsidR="00267670" w:rsidRDefault="00267670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6048C6" w:rsidRPr="00F11307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11307">
        <w:rPr>
          <w:b/>
          <w:bCs/>
        </w:rPr>
        <w:t>Rozdział 4.</w:t>
      </w:r>
    </w:p>
    <w:p w:rsidR="006048C6" w:rsidRPr="00F11307" w:rsidRDefault="006048C6" w:rsidP="006048C6">
      <w:pPr>
        <w:autoSpaceDE w:val="0"/>
        <w:autoSpaceDN w:val="0"/>
        <w:adjustRightInd w:val="0"/>
        <w:spacing w:line="276" w:lineRule="auto"/>
        <w:ind w:left="284"/>
        <w:jc w:val="center"/>
      </w:pPr>
      <w:r w:rsidRPr="00F11307">
        <w:rPr>
          <w:b/>
          <w:bCs/>
        </w:rPr>
        <w:t>Dochodzenie należności</w:t>
      </w:r>
    </w:p>
    <w:p w:rsidR="006048C6" w:rsidRDefault="006048C6" w:rsidP="006048C6">
      <w:pPr>
        <w:autoSpaceDE w:val="0"/>
        <w:autoSpaceDN w:val="0"/>
        <w:adjustRightInd w:val="0"/>
        <w:spacing w:line="276" w:lineRule="auto"/>
        <w:ind w:left="283"/>
        <w:jc w:val="both"/>
        <w:rPr>
          <w:bCs/>
          <w:color w:val="FF0000"/>
        </w:rPr>
      </w:pPr>
    </w:p>
    <w:p w:rsidR="006048C6" w:rsidRPr="00FC1331" w:rsidRDefault="006048C6" w:rsidP="006048C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bCs/>
        </w:rPr>
      </w:pPr>
      <w:r w:rsidRPr="00FC1331">
        <w:t>Pracownik obowiązany jest do systematycznej kontroli terminowości wpłat poprzez dokonywanie przeglądu zapisów na kontach podatników, sprawdzając czy należności zostały uregulowane.</w:t>
      </w:r>
    </w:p>
    <w:p w:rsidR="006048C6" w:rsidRPr="00FC1331" w:rsidRDefault="006048C6" w:rsidP="006048C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b/>
          <w:bCs/>
        </w:rPr>
      </w:pPr>
      <w:r w:rsidRPr="00FC1331">
        <w:t xml:space="preserve">Przed podjęciem czynności zmierzających do dochodzenia należności </w:t>
      </w:r>
      <w:r w:rsidR="000F576D">
        <w:t xml:space="preserve">pracownik </w:t>
      </w:r>
      <w:r w:rsidRPr="00FC1331">
        <w:t>jest odpowiedzialny za ustalenie, czy wobec podatnika nie toczy się postępowanie podatkowe mające na celu udzielenie ulgi w spłacie zobowiązania.</w:t>
      </w:r>
    </w:p>
    <w:p w:rsidR="006048C6" w:rsidRPr="000F576D" w:rsidRDefault="006048C6" w:rsidP="000F57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bCs/>
        </w:rPr>
      </w:pPr>
      <w:r w:rsidRPr="00FC1331">
        <w:t xml:space="preserve">Jeżeli należność </w:t>
      </w:r>
      <w:r w:rsidR="00915CE2">
        <w:t xml:space="preserve">określona w deklaracji </w:t>
      </w:r>
      <w:r w:rsidRPr="00FC1331">
        <w:t>nie zostanie uregulowana w terminie upomnienie</w:t>
      </w:r>
      <w:r w:rsidR="003770E1">
        <w:t>,</w:t>
      </w:r>
      <w:r w:rsidRPr="00FC1331">
        <w:t xml:space="preserve"> zawierające wezwanie do wykonania obowiązku zapłaty pod rygorem </w:t>
      </w:r>
      <w:r w:rsidR="001D374A">
        <w:t>dochodzenia go</w:t>
      </w:r>
      <w:r w:rsidR="001D374A" w:rsidRPr="00FC1331">
        <w:t xml:space="preserve"> </w:t>
      </w:r>
      <w:r w:rsidRPr="00FC1331">
        <w:t xml:space="preserve">na drodze postępowania egzekucyjnego, przekazywane jest do wysyłki w terminie </w:t>
      </w:r>
      <w:r w:rsidR="00B36C24">
        <w:t>2 miesięcy</w:t>
      </w:r>
      <w:r w:rsidRPr="00FC1331">
        <w:t xml:space="preserve"> od końca miesiąca,</w:t>
      </w:r>
      <w:r w:rsidR="000F576D">
        <w:t xml:space="preserve"> </w:t>
      </w:r>
      <w:r w:rsidRPr="00FC1331">
        <w:t>w którym upłynął termin płatności. Dla zaległości nieprzekraczających łącznie 20 zł upomnienie wysyła się jednorazowo - nie później niż do 30 kwietnia następnego roku.</w:t>
      </w:r>
    </w:p>
    <w:p w:rsidR="006048C6" w:rsidRPr="00915CE2" w:rsidRDefault="006048C6" w:rsidP="006048C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bCs/>
        </w:rPr>
      </w:pPr>
      <w:r w:rsidRPr="00FC1331">
        <w:t xml:space="preserve">Pracownik niezwłocznie wprowadza do systemu komputerowego zwrotne potwierdzenie odbioru upomnienia i w terminie dwóch miesięcy od wysłania upomnień sprawdza, czy zostały one skutecznie doręczone. W przypadku stwierdzenia braku doręczenia, ustala przyczynę i dokonuje stosownej adnotacji na </w:t>
      </w:r>
      <w:r w:rsidR="00C605A7">
        <w:t>upomnieniu</w:t>
      </w:r>
      <w:r w:rsidRPr="00FC1331">
        <w:t xml:space="preserve">, przedkładając je do weryfikacji </w:t>
      </w:r>
      <w:r w:rsidRPr="00FC1331">
        <w:lastRenderedPageBreak/>
        <w:t xml:space="preserve">przez </w:t>
      </w:r>
      <w:r w:rsidR="00915CE2">
        <w:t xml:space="preserve">Naczelnika Wydziału Gospodarki Komunalnej, </w:t>
      </w:r>
      <w:r w:rsidRPr="00FC1331">
        <w:t>który podejmuje decyzję co do dalszego sposobu postępowania.</w:t>
      </w:r>
    </w:p>
    <w:p w:rsidR="00855C73" w:rsidRPr="00855C73" w:rsidRDefault="00915CE2" w:rsidP="00855C7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bCs/>
        </w:rPr>
      </w:pPr>
      <w:r>
        <w:t>Jeżeli należność określona w zawiadomieniu o wysokości opłaty za gospodarowanie odpadami komunalnymi nie zostanie uregulowana w terminie, pracownik wszczyna postępowanie w celu wydania decyzji określającej wysokość zobowiązania podatkowego</w:t>
      </w:r>
      <w:r w:rsidR="003770E1">
        <w:t>, w terminie 6 miesięcy od końca miesiąca w którym upłynął termin płatności</w:t>
      </w:r>
      <w:r>
        <w:t>.</w:t>
      </w:r>
    </w:p>
    <w:p w:rsidR="006048C6" w:rsidRPr="00FC1331" w:rsidRDefault="006048C6" w:rsidP="006048C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bCs/>
        </w:rPr>
      </w:pPr>
      <w:r w:rsidRPr="00FC1331">
        <w:t>Tytuł wykonawczy wystawiany jest nie później niż w ciągu 20 miesięcy od daty powstania zaległości, a dla zaległości nieprzekraczających 20 zł – w terminie 24 miesięcy.</w:t>
      </w:r>
    </w:p>
    <w:p w:rsidR="006048C6" w:rsidRPr="00FC1331" w:rsidRDefault="006048C6" w:rsidP="006048C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FC1331">
        <w:t xml:space="preserve">W przypadku braku realizacji tytułu wykonawczego przed upływem roku do terminu przedawnienia pracownik pisemnie monituje organ egzekucyjny. </w:t>
      </w:r>
    </w:p>
    <w:p w:rsidR="006048C6" w:rsidRDefault="006048C6" w:rsidP="006048C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2B7EE7">
        <w:t xml:space="preserve">Gdy istnieje realne zagrożenie, że zaległości podatkowe nie zostaną zapłacone, </w:t>
      </w:r>
      <w:r w:rsidR="00855C73">
        <w:t xml:space="preserve">                        </w:t>
      </w:r>
      <w:r w:rsidRPr="002B7EE7">
        <w:t>a egzekucja może okazać się nieskuteczna</w:t>
      </w:r>
      <w:r>
        <w:t>:</w:t>
      </w:r>
    </w:p>
    <w:p w:rsidR="006048C6" w:rsidRDefault="006048C6" w:rsidP="006048C6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</w:pPr>
      <w:r w:rsidRPr="00B238B0">
        <w:t>w przypadku egzekucji prowadzonej przez Referat Egzekucji Administracyjnej</w:t>
      </w:r>
      <w:r w:rsidR="00855C73">
        <w:t xml:space="preserve"> Wydziału Podatków</w:t>
      </w:r>
      <w:r w:rsidR="00D76996">
        <w:t>,</w:t>
      </w:r>
      <w:r w:rsidRPr="00B238B0">
        <w:t xml:space="preserve"> Kierownik tego Referatu przekazuje informację do </w:t>
      </w:r>
      <w:r w:rsidR="00855C73">
        <w:t>Wydziału Gospodarki Komunalnej</w:t>
      </w:r>
      <w:r w:rsidRPr="00B238B0">
        <w:t xml:space="preserve"> o konieczności sporządzenia dalszego tytułu wykonawczego,</w:t>
      </w:r>
    </w:p>
    <w:p w:rsidR="00967C35" w:rsidRPr="00967C35" w:rsidRDefault="006048C6" w:rsidP="006048C6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D0D0D" w:themeColor="text1" w:themeTint="F2"/>
        </w:rPr>
      </w:pPr>
      <w:r w:rsidRPr="00B238B0">
        <w:t>w przypadku egzekucji</w:t>
      </w:r>
      <w:r>
        <w:t xml:space="preserve"> prowadzonej przez inne organy egzekucyjne </w:t>
      </w:r>
      <w:r w:rsidR="00CD5BF2">
        <w:t xml:space="preserve">pracownik </w:t>
      </w:r>
      <w:r w:rsidRPr="00B238B0">
        <w:t>sporządz</w:t>
      </w:r>
      <w:r>
        <w:t>a</w:t>
      </w:r>
      <w:r w:rsidRPr="00B238B0">
        <w:t xml:space="preserve"> dalsz</w:t>
      </w:r>
      <w:r>
        <w:t>y</w:t>
      </w:r>
      <w:r w:rsidRPr="00B238B0">
        <w:t xml:space="preserve"> tytuł wykonawcz</w:t>
      </w:r>
      <w:r>
        <w:t>y.</w:t>
      </w:r>
      <w:r w:rsidR="00B003B6">
        <w:t xml:space="preserve"> </w:t>
      </w:r>
    </w:p>
    <w:p w:rsidR="006048C6" w:rsidRPr="005A5742" w:rsidRDefault="00967C35" w:rsidP="00967C35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D0D0D" w:themeColor="text1" w:themeTint="F2"/>
        </w:rPr>
      </w:pPr>
      <w:r>
        <w:t>Dalsze tytuły wykonawcze, o których mowa w pkt 1 i 2</w:t>
      </w:r>
      <w:r w:rsidR="00AF5E24">
        <w:t>,</w:t>
      </w:r>
      <w:r>
        <w:t xml:space="preserve"> Naczelnik Wydziału Gospodarki Komunalnej kieruje do organu egzekucyjnego wraz z wnioskiem o nadanie klauzuli wykonalności w celu dokonania zabezpieczenia zaległości hipoteką przymusową. </w:t>
      </w:r>
      <w:r>
        <w:br/>
        <w:t>W przypadku egzekucji prowadzonej przez inne organy egzekucyjne w</w:t>
      </w:r>
      <w:r w:rsidR="00B003B6" w:rsidRPr="005A5742">
        <w:rPr>
          <w:color w:val="0D0D0D" w:themeColor="text1" w:themeTint="F2"/>
        </w:rPr>
        <w:t>niosek o wpis</w:t>
      </w:r>
      <w:r w:rsidR="00282BE1">
        <w:rPr>
          <w:color w:val="0D0D0D" w:themeColor="text1" w:themeTint="F2"/>
        </w:rPr>
        <w:t xml:space="preserve"> </w:t>
      </w:r>
      <w:r w:rsidR="00B003B6" w:rsidRPr="005A5742">
        <w:rPr>
          <w:color w:val="0D0D0D" w:themeColor="text1" w:themeTint="F2"/>
        </w:rPr>
        <w:t xml:space="preserve">hipoteki przymusowej sporządza pracownik Wydziału Gospodarki Komunalnej. </w:t>
      </w:r>
    </w:p>
    <w:p w:rsidR="006048C6" w:rsidRPr="00B24A5C" w:rsidRDefault="006048C6" w:rsidP="006048C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B24A5C">
        <w:t xml:space="preserve">Do </w:t>
      </w:r>
      <w:r w:rsidR="00F95A8B">
        <w:t>30 czerwca</w:t>
      </w:r>
      <w:r w:rsidR="00D76996" w:rsidRPr="00B24A5C">
        <w:t xml:space="preserve"> </w:t>
      </w:r>
      <w:r w:rsidR="00CD5BF2">
        <w:t>pracownik</w:t>
      </w:r>
      <w:r w:rsidRPr="00B24A5C">
        <w:t xml:space="preserve"> sporządza wykaz zaległości, figurujących na 31 grudnia roku poprzedniego, które nie zostały objęte upomnieniem lub nie został wystawiony </w:t>
      </w:r>
      <w:r w:rsidR="00CD5BF2">
        <w:t xml:space="preserve">                             </w:t>
      </w:r>
      <w:r w:rsidRPr="00B24A5C">
        <w:t>i przekazany do organu egzekucyjnego tytuł wykonawczy – zgodnie z ter</w:t>
      </w:r>
      <w:r w:rsidR="0034675F">
        <w:t xml:space="preserve">minami określonymi w </w:t>
      </w:r>
      <w:r w:rsidRPr="00B24A5C">
        <w:t xml:space="preserve">ust. 3 i 6. </w:t>
      </w:r>
    </w:p>
    <w:p w:rsidR="006048C6" w:rsidRDefault="00B36C24" w:rsidP="006048C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</w:pPr>
      <w:r>
        <w:t>Kierownik Referatu Egzekucji Administracyjnej</w:t>
      </w:r>
      <w:r w:rsidR="006048C6" w:rsidRPr="00B24A5C">
        <w:t xml:space="preserve"> w terminie do </w:t>
      </w:r>
      <w:r w:rsidR="00D76996" w:rsidRPr="00B24A5C">
        <w:t>3</w:t>
      </w:r>
      <w:r w:rsidR="00D76996">
        <w:t>1</w:t>
      </w:r>
      <w:r w:rsidR="00D76996" w:rsidRPr="00B24A5C">
        <w:t xml:space="preserve"> </w:t>
      </w:r>
      <w:r w:rsidR="00D76996">
        <w:t>maja</w:t>
      </w:r>
      <w:r w:rsidR="00D76996" w:rsidRPr="00B24A5C">
        <w:t xml:space="preserve"> </w:t>
      </w:r>
      <w:r w:rsidR="006048C6" w:rsidRPr="00B24A5C">
        <w:t>sporządza</w:t>
      </w:r>
      <w:r w:rsidR="00B745C0">
        <w:br/>
      </w:r>
      <w:r w:rsidR="00CD6812">
        <w:t>i przekazuje Naczelnikowi Wydziału Gospodarki Komunalnej oraz Naczelnikowi Wydziału Podatków</w:t>
      </w:r>
      <w:r w:rsidR="006048C6" w:rsidRPr="00B24A5C">
        <w:t xml:space="preserve"> wykaz tytułów </w:t>
      </w:r>
      <w:r w:rsidR="00966B90">
        <w:t>wykonawczych</w:t>
      </w:r>
      <w:r w:rsidR="00966B90" w:rsidRPr="00B24A5C">
        <w:t xml:space="preserve"> </w:t>
      </w:r>
      <w:r w:rsidR="006048C6" w:rsidRPr="00B24A5C">
        <w:t>(postępowań egzekucyjnych</w:t>
      </w:r>
      <w:r w:rsidR="00966B90">
        <w:t xml:space="preserve"> własnych</w:t>
      </w:r>
      <w:r w:rsidR="006048C6" w:rsidRPr="00B24A5C">
        <w:t>), które</w:t>
      </w:r>
      <w:r w:rsidR="00B745C0">
        <w:br/>
      </w:r>
      <w:r w:rsidR="006048C6" w:rsidRPr="00B24A5C">
        <w:t>są zagrożone przedawnieniem</w:t>
      </w:r>
      <w:r w:rsidR="00CD6812">
        <w:t xml:space="preserve"> w danym roku</w:t>
      </w:r>
      <w:r w:rsidR="006048C6" w:rsidRPr="00B24A5C">
        <w:t xml:space="preserve">. </w:t>
      </w:r>
    </w:p>
    <w:p w:rsidR="0037417B" w:rsidRDefault="00CD5BF2" w:rsidP="00966B9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</w:pPr>
      <w:r>
        <w:t>Pracownik</w:t>
      </w:r>
      <w:r w:rsidR="00966B90" w:rsidRPr="00B24A5C">
        <w:t xml:space="preserve"> w terminie do 3</w:t>
      </w:r>
      <w:r w:rsidR="00966B90">
        <w:t>1</w:t>
      </w:r>
      <w:r w:rsidR="00966B90" w:rsidRPr="00B24A5C">
        <w:t xml:space="preserve"> </w:t>
      </w:r>
      <w:r w:rsidR="00966B90">
        <w:t>maja</w:t>
      </w:r>
      <w:r w:rsidR="00966B90" w:rsidRPr="00B24A5C">
        <w:t xml:space="preserve"> sporządza wykaz tytułów </w:t>
      </w:r>
      <w:r w:rsidR="00966B90">
        <w:t>wykonawczych</w:t>
      </w:r>
      <w:r w:rsidR="00966B90" w:rsidRPr="00B24A5C">
        <w:t xml:space="preserve"> (postępowań egzekucyjnych</w:t>
      </w:r>
      <w:r w:rsidR="00966B90">
        <w:t xml:space="preserve"> obcych</w:t>
      </w:r>
      <w:r w:rsidR="00966B90" w:rsidRPr="00B24A5C">
        <w:t xml:space="preserve">), które są zagrożone przedawnieniem. </w:t>
      </w:r>
    </w:p>
    <w:p w:rsidR="0037417B" w:rsidRDefault="00190EB4" w:rsidP="00190EB4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3" w:hanging="357"/>
        <w:jc w:val="both"/>
      </w:pPr>
      <w:r>
        <w:t>Wyka</w:t>
      </w:r>
      <w:r w:rsidR="00CD6812">
        <w:t xml:space="preserve">zy, o których mowa w ust. 9 </w:t>
      </w:r>
      <w:r>
        <w:t>i 11, wraz z pisemnym uzasadnieniem,</w:t>
      </w:r>
      <w:r>
        <w:br/>
        <w:t xml:space="preserve">Naczelnik Wydziału Gospodarki Komunalnej przedkłada </w:t>
      </w:r>
      <w:r w:rsidRPr="00B24A5C">
        <w:t>Skarbnikowi Miasta</w:t>
      </w:r>
      <w:r>
        <w:br/>
        <w:t>w terminie 7 dni</w:t>
      </w:r>
      <w:r w:rsidR="0037417B">
        <w:t xml:space="preserve">. </w:t>
      </w:r>
    </w:p>
    <w:p w:rsidR="00190EB4" w:rsidRDefault="00CD6812" w:rsidP="00B745C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Wykaz, o którym mowa w ust. 10</w:t>
      </w:r>
      <w:r w:rsidRPr="003A733E">
        <w:t>, wraz z pisemnym uzasadnieniem,</w:t>
      </w:r>
      <w:r w:rsidRPr="003A733E">
        <w:br/>
        <w:t xml:space="preserve">Naczelnik Wydziału </w:t>
      </w:r>
      <w:r w:rsidR="00B745C0">
        <w:t>Podatków</w:t>
      </w:r>
      <w:r w:rsidRPr="003A733E">
        <w:t xml:space="preserve"> przedkłada Skarbnikowi Miasta</w:t>
      </w:r>
      <w:r w:rsidR="00B745C0">
        <w:t xml:space="preserve"> </w:t>
      </w:r>
      <w:r>
        <w:t>w terminie 7 dni.</w:t>
      </w:r>
    </w:p>
    <w:p w:rsidR="00190EB4" w:rsidRPr="00B24A5C" w:rsidRDefault="00190EB4" w:rsidP="005A5742">
      <w:pPr>
        <w:tabs>
          <w:tab w:val="left" w:pos="0"/>
        </w:tabs>
        <w:autoSpaceDE w:val="0"/>
        <w:autoSpaceDN w:val="0"/>
        <w:adjustRightInd w:val="0"/>
        <w:spacing w:line="276" w:lineRule="auto"/>
        <w:ind w:left="-76"/>
        <w:jc w:val="both"/>
      </w:pPr>
    </w:p>
    <w:p w:rsidR="006048C6" w:rsidRPr="00B24A5C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  <w:r w:rsidRPr="00B24A5C">
        <w:rPr>
          <w:b/>
          <w:bCs/>
        </w:rPr>
        <w:t>Rozdział 5.</w:t>
      </w:r>
    </w:p>
    <w:p w:rsidR="006048C6" w:rsidRPr="00B24A5C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  <w:r w:rsidRPr="00B24A5C">
        <w:rPr>
          <w:b/>
          <w:bCs/>
        </w:rPr>
        <w:t>Nadpłaty i zwroty</w:t>
      </w:r>
    </w:p>
    <w:p w:rsidR="006048C6" w:rsidRPr="00B24A5C" w:rsidRDefault="006048C6" w:rsidP="006048C6">
      <w:pPr>
        <w:autoSpaceDE w:val="0"/>
        <w:autoSpaceDN w:val="0"/>
        <w:adjustRightInd w:val="0"/>
        <w:jc w:val="center"/>
        <w:rPr>
          <w:b/>
          <w:bCs/>
        </w:rPr>
      </w:pPr>
    </w:p>
    <w:p w:rsidR="006048C6" w:rsidRPr="00B24A5C" w:rsidRDefault="006048C6" w:rsidP="006048C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425"/>
        <w:jc w:val="both"/>
      </w:pPr>
      <w:r w:rsidRPr="00B24A5C">
        <w:t>Pracownik jest zobowiązany do kontroli stanu nadpłat na kartach kontowych podatników oraz przygotowania dyspozycji zwrotu lub zarachowania na inną należność - po uprzednim przeanalizowaniu stanu zaległości z innych tytułów.</w:t>
      </w:r>
    </w:p>
    <w:p w:rsidR="0065744F" w:rsidRDefault="006048C6" w:rsidP="006048C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425"/>
        <w:jc w:val="both"/>
      </w:pPr>
      <w:r w:rsidRPr="00B24A5C">
        <w:t xml:space="preserve">W przypadku </w:t>
      </w:r>
      <w:r w:rsidR="0065744F">
        <w:t xml:space="preserve">wpływu do Urzędu Miasta wniosku o </w:t>
      </w:r>
      <w:r w:rsidRPr="00B24A5C">
        <w:t xml:space="preserve">zwrotu </w:t>
      </w:r>
      <w:r w:rsidR="0065744F">
        <w:t>wpłaty pracownik</w:t>
      </w:r>
      <w:r w:rsidR="00EE66BB">
        <w:t>,</w:t>
      </w:r>
      <w:r w:rsidR="004109CC">
        <w:t xml:space="preserve"> w terminie</w:t>
      </w:r>
      <w:r w:rsidR="004109CC">
        <w:br/>
      </w:r>
      <w:r w:rsidR="0065744F">
        <w:t xml:space="preserve">5 dni roboczych od daty wpływu wniosku, przekazuje go w elektronicznym systemie obiegu dokumentów do Wydziału Księgowości i Wydziału Podatków celem ustalenia stanu zobowiązań, a Wydziały udzielają odpowiedzi w zakładce „komentarz” - w terminie 5 dni </w:t>
      </w:r>
      <w:r w:rsidR="0065744F">
        <w:lastRenderedPageBreak/>
        <w:t>roboczych od daty jego otrzymania. Pracownik niezwłocznie, jednak nie później niż</w:t>
      </w:r>
      <w:r w:rsidR="004109CC">
        <w:br/>
      </w:r>
      <w:r w:rsidR="0065744F">
        <w:t>w terminie 7 dni roboczych</w:t>
      </w:r>
      <w:r w:rsidR="0053081A">
        <w:t xml:space="preserve"> od uzyskania odpowiedzi z ww. w</w:t>
      </w:r>
      <w:r w:rsidR="0065744F">
        <w:t>ydziałów, przygotowuje dyspozycję zwrotu lub zarachowania na inną należność.</w:t>
      </w:r>
      <w:r w:rsidRPr="00B24A5C">
        <w:t xml:space="preserve"> </w:t>
      </w:r>
    </w:p>
    <w:p w:rsidR="00F95A8B" w:rsidRPr="00B24A5C" w:rsidRDefault="00F95A8B" w:rsidP="006048C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425"/>
        <w:jc w:val="both"/>
      </w:pPr>
      <w:r>
        <w:t>Dyspozycję, o której mowa w ust. 2, sporządza się w dwóch egzemplarzach, z których jeden stanowi postawę zwrotu, drugi dołączany jest do akt sprawy, a w przypadku zwrotu gotówkowego wystawia się dodatkowo polecenie wypłaty w kasie „KW”.</w:t>
      </w:r>
    </w:p>
    <w:p w:rsidR="00AF5E24" w:rsidRDefault="00AF5E24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048C6" w:rsidRPr="00B24A5C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24A5C">
        <w:rPr>
          <w:b/>
          <w:bCs/>
        </w:rPr>
        <w:t>Rozdział 6.</w:t>
      </w:r>
    </w:p>
    <w:p w:rsidR="006048C6" w:rsidRPr="00B24A5C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24A5C">
        <w:rPr>
          <w:b/>
          <w:bCs/>
        </w:rPr>
        <w:t>Przedawnienie należności i nadpłat</w:t>
      </w:r>
    </w:p>
    <w:p w:rsidR="006048C6" w:rsidRPr="00B24A5C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048C6" w:rsidRPr="00B24A5C" w:rsidRDefault="006048C6" w:rsidP="006048C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trike/>
          <w:u w:val="single"/>
        </w:rPr>
      </w:pPr>
      <w:r w:rsidRPr="00B24A5C">
        <w:t>W przypadku przedawnienia należności pracownik (w porozumieniu z organem egzekucyjnym) sporządza notatkę zawierającą informacje o przebiegu prowadzonego postępowania windykacyjnego i egzekucyjnego oraz przyczynach przedawnienia.</w:t>
      </w:r>
    </w:p>
    <w:p w:rsidR="006048C6" w:rsidRPr="00B24A5C" w:rsidRDefault="006048C6" w:rsidP="006048C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trike/>
          <w:u w:val="single"/>
        </w:rPr>
      </w:pPr>
      <w:r w:rsidRPr="00B24A5C">
        <w:t xml:space="preserve">Notatka, o której mowa w ust. 1, przedkładana jest Prezydentowi Miasta za pośrednictwem Skarbnika Miasta, celem zatwierdzenia odpisu przedawnionych należności. </w:t>
      </w:r>
    </w:p>
    <w:p w:rsidR="006048C6" w:rsidRPr="00B24A5C" w:rsidRDefault="006048C6" w:rsidP="006048C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trike/>
          <w:u w:val="single"/>
        </w:rPr>
      </w:pPr>
      <w:r w:rsidRPr="00B24A5C">
        <w:t>W przypadku przedawnienia nadpłaty pracownik rachunkowości przygotowuje polecenie przelewu, będące podstawą do przekazania środków na rachunek dochodów Urzędu Miasta.</w:t>
      </w:r>
    </w:p>
    <w:p w:rsidR="006048C6" w:rsidRPr="00474687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74687">
        <w:rPr>
          <w:b/>
          <w:bCs/>
        </w:rPr>
        <w:t>Rozdział 7.</w:t>
      </w:r>
    </w:p>
    <w:p w:rsidR="006048C6" w:rsidRPr="00474687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74687">
        <w:rPr>
          <w:b/>
          <w:bCs/>
        </w:rPr>
        <w:t>Ulgi uznaniowe</w:t>
      </w:r>
    </w:p>
    <w:p w:rsidR="006048C6" w:rsidRPr="00474687" w:rsidRDefault="006048C6" w:rsidP="006048C6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048C6" w:rsidRPr="00474687" w:rsidRDefault="005B2122" w:rsidP="00B745C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trike/>
        </w:rPr>
      </w:pPr>
      <w:r>
        <w:t>Kompletny pod względem formalnym w</w:t>
      </w:r>
      <w:r w:rsidR="006048C6" w:rsidRPr="00474687">
        <w:t xml:space="preserve">niosek podatnika w sprawie udzielenia ulgi </w:t>
      </w:r>
      <w:r>
        <w:t xml:space="preserve">                    </w:t>
      </w:r>
      <w:r w:rsidR="006048C6" w:rsidRPr="00474687">
        <w:t>w spłacie należności wraz z dołączonym skanem stanu zaległości z programu</w:t>
      </w:r>
      <w:r w:rsidR="00B745C0">
        <w:t xml:space="preserve"> </w:t>
      </w:r>
      <w:r w:rsidR="006048C6" w:rsidRPr="00474687">
        <w:t xml:space="preserve">podatkowego pracownik niezwłocznie przekazuje do wiadomości w </w:t>
      </w:r>
      <w:r w:rsidR="0053081A">
        <w:t xml:space="preserve">elektronicznym </w:t>
      </w:r>
      <w:r w:rsidR="006048C6" w:rsidRPr="00474687">
        <w:t>systemie</w:t>
      </w:r>
      <w:r w:rsidR="0053081A">
        <w:t xml:space="preserve"> obiegu dokumentów</w:t>
      </w:r>
      <w:r w:rsidR="006048C6" w:rsidRPr="00474687">
        <w:t xml:space="preserve"> Kierownikowi Referatu Rachunkowości Podatkowej</w:t>
      </w:r>
      <w:r>
        <w:t xml:space="preserve"> </w:t>
      </w:r>
      <w:r w:rsidR="00526A0B">
        <w:t>w Wydziale Podatków</w:t>
      </w:r>
      <w:r w:rsidR="00B745C0">
        <w:br/>
      </w:r>
      <w:r w:rsidR="006048C6" w:rsidRPr="00474687">
        <w:t xml:space="preserve">w celu ustalenia stanu zaległości podatnika </w:t>
      </w:r>
      <w:r w:rsidR="00B745C0">
        <w:t xml:space="preserve">z tytułu podatków </w:t>
      </w:r>
      <w:r w:rsidR="00B0377E">
        <w:t xml:space="preserve">i opłat lokalnych </w:t>
      </w:r>
      <w:r w:rsidR="006048C6" w:rsidRPr="00474687">
        <w:t>na dzień złożenia wniosku oraz Kierownikowi Refe</w:t>
      </w:r>
      <w:r w:rsidR="008A466B">
        <w:t xml:space="preserve">ratu Egzekucji Administracyjnej </w:t>
      </w:r>
      <w:r w:rsidR="00526A0B">
        <w:t xml:space="preserve">w Wydziale Podatków </w:t>
      </w:r>
      <w:r w:rsidR="006048C6" w:rsidRPr="00474687">
        <w:t xml:space="preserve">– w celu ustalenia aktualnego stanu egzekucji. </w:t>
      </w:r>
    </w:p>
    <w:p w:rsidR="006048C6" w:rsidRPr="00474687" w:rsidRDefault="006048C6" w:rsidP="006048C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trike/>
        </w:rPr>
      </w:pPr>
      <w:r w:rsidRPr="00474687">
        <w:t>Informacje, o których mowa w ust. 1, są umieszczane w zakładce  „komentarz”, w terminie nie dłuższym niż 3 dni robocze od przekazania wniosku podatnika. Przed wydaniem decyzji w sprawie udzielenia ulgi w spłacie należności pracownik potwierdza aktualność danych.</w:t>
      </w:r>
    </w:p>
    <w:p w:rsidR="006048C6" w:rsidRPr="00A70A5D" w:rsidRDefault="006048C6" w:rsidP="006048C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474687">
        <w:t xml:space="preserve">Decyzje w sprawie ulg wydawane są w terminie jednego miesiąca od daty wpływu wniosku </w:t>
      </w:r>
      <w:r w:rsidRPr="00A70A5D">
        <w:t xml:space="preserve">podatnika, a w szczególnie uzasadnionych przypadkach – w terminie dwóch miesięcy. </w:t>
      </w:r>
    </w:p>
    <w:p w:rsidR="009037B3" w:rsidRDefault="006048C6" w:rsidP="00B745C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A70A5D">
        <w:t>Kopi</w:t>
      </w:r>
      <w:r w:rsidR="00526A0B">
        <w:t>ę</w:t>
      </w:r>
      <w:r w:rsidRPr="00A70A5D">
        <w:t xml:space="preserve"> decyzji o udzieleniu ulgi </w:t>
      </w:r>
      <w:r w:rsidR="00E63497">
        <w:t xml:space="preserve">w postaci </w:t>
      </w:r>
      <w:r w:rsidR="00C67655">
        <w:t>rozłożeni</w:t>
      </w:r>
      <w:r w:rsidR="00E63497">
        <w:t>a</w:t>
      </w:r>
      <w:r w:rsidR="00921580">
        <w:t xml:space="preserve"> </w:t>
      </w:r>
      <w:r w:rsidR="00E63497">
        <w:t>na raty lub</w:t>
      </w:r>
      <w:r w:rsidR="00C67655">
        <w:t xml:space="preserve"> </w:t>
      </w:r>
      <w:r w:rsidR="00921580">
        <w:t>odroczeni</w:t>
      </w:r>
      <w:r w:rsidR="00E63497">
        <w:t>a</w:t>
      </w:r>
      <w:r w:rsidR="00921580">
        <w:t xml:space="preserve"> terminu płatności</w:t>
      </w:r>
      <w:r w:rsidR="0053081A">
        <w:t xml:space="preserve"> </w:t>
      </w:r>
      <w:r w:rsidRPr="00A70A5D">
        <w:t>pracownik przekazuje niezwłocznie Kierownikowi Referatu Egzekucji Administracyjnej</w:t>
      </w:r>
      <w:r w:rsidR="00B745C0">
        <w:br/>
      </w:r>
      <w:r w:rsidR="00526A0B">
        <w:t>w Wydziale Podatków</w:t>
      </w:r>
      <w:r w:rsidR="0053081A">
        <w:t>,</w:t>
      </w:r>
      <w:r w:rsidRPr="00A70A5D">
        <w:t xml:space="preserve"> ce</w:t>
      </w:r>
      <w:r w:rsidR="00A844B3">
        <w:t>l</w:t>
      </w:r>
      <w:r w:rsidR="0053081A">
        <w:t>em przygotowania postanowienia</w:t>
      </w:r>
      <w:r w:rsidR="00CD6812">
        <w:t xml:space="preserve"> </w:t>
      </w:r>
      <w:r w:rsidRPr="00A70A5D">
        <w:t>o zawieszeniu postępowania egzekucyjnego.</w:t>
      </w:r>
      <w:r w:rsidR="00C67655">
        <w:t xml:space="preserve"> W przypadku </w:t>
      </w:r>
      <w:r w:rsidR="00921580">
        <w:t xml:space="preserve">wydania decyzji o udzieleniu ulgi </w:t>
      </w:r>
      <w:r w:rsidR="00E63497">
        <w:t xml:space="preserve">w postaci </w:t>
      </w:r>
      <w:r w:rsidR="00921580">
        <w:t>umorzeni</w:t>
      </w:r>
      <w:r w:rsidR="00E63497">
        <w:t>a</w:t>
      </w:r>
      <w:r w:rsidR="0053081A">
        <w:t xml:space="preserve"> zaległości podatkowych</w:t>
      </w:r>
      <w:r w:rsidR="00C67655">
        <w:t xml:space="preserve"> pracownik przekazuje nie</w:t>
      </w:r>
      <w:r w:rsidR="00B745C0">
        <w:t xml:space="preserve">zwłocznie Kierownikowi Referatu </w:t>
      </w:r>
      <w:r w:rsidR="00C67655">
        <w:t xml:space="preserve">Egzekucji Administracyjnej w Wydziale Podatków </w:t>
      </w:r>
      <w:r w:rsidR="007B688F">
        <w:t>zawiadomienie</w:t>
      </w:r>
      <w:r w:rsidR="00B745C0">
        <w:t xml:space="preserve"> </w:t>
      </w:r>
      <w:r w:rsidR="007B688F">
        <w:t>o aktualizacji</w:t>
      </w:r>
      <w:r w:rsidR="00B745C0">
        <w:br/>
      </w:r>
      <w:r w:rsidR="007B688F">
        <w:t>lub wycofaniu</w:t>
      </w:r>
      <w:r w:rsidR="00921580">
        <w:t xml:space="preserve"> tytułu wykonawczego.</w:t>
      </w:r>
      <w:r w:rsidRPr="00A70A5D">
        <w:t xml:space="preserve"> W przypadku, gdy postępowanie egzekucyjne prowadzone je</w:t>
      </w:r>
      <w:r w:rsidR="0053081A">
        <w:t>st przez inny organ egzekucyjny</w:t>
      </w:r>
      <w:r w:rsidRPr="00A70A5D">
        <w:t xml:space="preserve"> </w:t>
      </w:r>
      <w:r w:rsidR="00526A0B">
        <w:t>pracownik</w:t>
      </w:r>
      <w:r w:rsidR="0053081A">
        <w:t>,</w:t>
      </w:r>
      <w:r w:rsidR="003E6DD3">
        <w:t xml:space="preserve"> po otrzymaniu</w:t>
      </w:r>
      <w:r w:rsidR="00355C84">
        <w:t xml:space="preserve"> </w:t>
      </w:r>
      <w:r w:rsidRPr="00A70A5D">
        <w:t>decyzji</w:t>
      </w:r>
      <w:r w:rsidR="00355C84">
        <w:t xml:space="preserve"> </w:t>
      </w:r>
      <w:r w:rsidRPr="00A70A5D">
        <w:t>w sprawie udzielenia ulgi</w:t>
      </w:r>
      <w:r w:rsidR="0053081A">
        <w:t>,</w:t>
      </w:r>
      <w:r w:rsidRPr="00A70A5D">
        <w:t xml:space="preserve"> niezwłocznie zawiadamia o </w:t>
      </w:r>
      <w:r w:rsidR="00783D7B">
        <w:t>tym fakcie</w:t>
      </w:r>
      <w:r w:rsidRPr="00A70A5D">
        <w:t xml:space="preserve"> zewnętrzny organ egzekucyjny, któremu zlecono egzekucję</w:t>
      </w:r>
      <w:r w:rsidR="009037B3">
        <w:t>.</w:t>
      </w:r>
    </w:p>
    <w:p w:rsidR="006048C6" w:rsidRPr="00A70A5D" w:rsidRDefault="009037B3" w:rsidP="006048C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przypadku wygaśnięcia decyzji w sprawie udzielenia ulgi</w:t>
      </w:r>
      <w:r w:rsidR="0053081A">
        <w:t>,</w:t>
      </w:r>
      <w:r>
        <w:t xml:space="preserve"> w postaci rozłożenia na raty lub odroczenia terminu płatności, pracownik </w:t>
      </w:r>
      <w:r w:rsidR="00B0377E">
        <w:t>w terminie do 7 dnia miesiąca następującego po miesiącu w którym upłynął termin płatności raty ustalony w decyzji w sprawie udzielenia ulgi,</w:t>
      </w:r>
      <w:r>
        <w:t xml:space="preserve"> przywraca pierwotne term</w:t>
      </w:r>
      <w:r w:rsidR="00B0377E">
        <w:t>iny płatności oraz przekazuje tę</w:t>
      </w:r>
      <w:r>
        <w:t xml:space="preserve"> informację organowi prowadzącemu egzekucję. </w:t>
      </w:r>
    </w:p>
    <w:p w:rsidR="006A271F" w:rsidRDefault="006A271F" w:rsidP="006048C6">
      <w:pPr>
        <w:rPr>
          <w:color w:val="FF0000"/>
        </w:rPr>
      </w:pPr>
    </w:p>
    <w:sectPr w:rsidR="006A271F" w:rsidSect="00267670">
      <w:footerReference w:type="default" r:id="rId8"/>
      <w:footerReference w:type="first" r:id="rId9"/>
      <w:pgSz w:w="11906" w:h="16838"/>
      <w:pgMar w:top="731" w:right="1418" w:bottom="1418" w:left="1418" w:header="141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7D" w:rsidRDefault="0060717D" w:rsidP="00727D64">
      <w:r>
        <w:separator/>
      </w:r>
    </w:p>
  </w:endnote>
  <w:endnote w:type="continuationSeparator" w:id="0">
    <w:p w:rsidR="0060717D" w:rsidRDefault="0060717D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323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  <w:rPr>
              <w:rStyle w:val="Numerstrony"/>
            </w:rPr>
          </w:pPr>
          <w:r w:rsidRPr="00217A0A">
            <w:t xml:space="preserve">ESOD: </w:t>
          </w:r>
          <w:r w:rsidR="00AC748F">
            <w:fldChar w:fldCharType="begin"/>
          </w:r>
          <w:r w:rsidR="00AC748F">
            <w:instrText xml:space="preserve"> REF PISMO_DOK_NR \h </w:instrText>
          </w:r>
          <w:r w:rsidR="00AC748F">
            <w:fldChar w:fldCharType="separate"/>
          </w:r>
          <w:r w:rsidR="008C4F3A" w:rsidRPr="00217A0A">
            <w:t>2018-87683</w:t>
          </w:r>
          <w:r w:rsidR="00AC748F">
            <w:fldChar w:fldCharType="end"/>
          </w:r>
          <w:r w:rsidRPr="00217A0A">
            <w:tab/>
          </w:r>
          <w:r w:rsidRPr="00217A0A">
            <w:tab/>
          </w:r>
        </w:p>
        <w:p w:rsidR="008603EA" w:rsidRPr="00217A0A" w:rsidRDefault="008603EA" w:rsidP="00F95435">
          <w:pPr>
            <w:pStyle w:val="UM-stopka"/>
            <w:ind w:left="-113"/>
          </w:pPr>
          <w:proofErr w:type="spellStart"/>
          <w:r w:rsidRPr="00217A0A">
            <w:t>Przyg</w:t>
          </w:r>
          <w:proofErr w:type="spellEnd"/>
          <w:r w:rsidRPr="00217A0A">
            <w:t xml:space="preserve">.: </w:t>
          </w:r>
          <w:r w:rsidR="00F95435">
            <w:fldChar w:fldCharType="begin"/>
          </w:r>
          <w:r w:rsidR="00F95435">
            <w:instrText xml:space="preserve"> REF PISMO_AUTOR \h </w:instrText>
          </w:r>
          <w:r w:rsidR="00F95435">
            <w:fldChar w:fldCharType="separate"/>
          </w:r>
          <w:r w:rsidR="008C4F3A" w:rsidRPr="00217A0A">
            <w:t>Pd/62</w:t>
          </w:r>
          <w:r w:rsidR="00F95435">
            <w:fldChar w:fldCharType="end"/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2214B8">
            <w:rPr>
              <w:rStyle w:val="Numerstrony"/>
              <w:noProof/>
            </w:rPr>
            <w:t>3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2214B8">
            <w:rPr>
              <w:rStyle w:val="Numerstrony"/>
              <w:noProof/>
            </w:rPr>
            <w:t>4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323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  <w:rPr>
              <w:rStyle w:val="Numerstrony"/>
            </w:rPr>
          </w:pPr>
          <w:r w:rsidRPr="00217A0A">
            <w:t xml:space="preserve">ESOD: </w:t>
          </w:r>
          <w:bookmarkStart w:id="1" w:name="PISMO_DOK_NR"/>
          <w:r w:rsidRPr="00217A0A">
            <w:t>2018-87683</w:t>
          </w:r>
          <w:bookmarkEnd w:id="1"/>
          <w:r w:rsidRPr="00217A0A">
            <w:tab/>
          </w:r>
          <w:r w:rsidRPr="00217A0A">
            <w:tab/>
          </w:r>
        </w:p>
        <w:p w:rsidR="008603EA" w:rsidRPr="00217A0A" w:rsidRDefault="008603EA" w:rsidP="005F4AF5">
          <w:pPr>
            <w:pStyle w:val="UM-stopka"/>
            <w:ind w:left="-113"/>
          </w:pPr>
          <w:proofErr w:type="spellStart"/>
          <w:r w:rsidRPr="00217A0A">
            <w:t>Przyg</w:t>
          </w:r>
          <w:proofErr w:type="spellEnd"/>
          <w:r w:rsidRPr="00217A0A">
            <w:t xml:space="preserve">.: </w:t>
          </w:r>
          <w:bookmarkStart w:id="2" w:name="PISMO_AUTOR"/>
          <w:r w:rsidRPr="00217A0A">
            <w:t>Pd/62</w:t>
          </w:r>
          <w:bookmarkEnd w:id="2"/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06512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PAGE </w:instrText>
          </w:r>
          <w:r w:rsidRPr="00217A0A">
            <w:rPr>
              <w:rStyle w:val="Numerstrony"/>
            </w:rPr>
            <w:fldChar w:fldCharType="separate"/>
          </w:r>
          <w:r w:rsidR="002214B8">
            <w:rPr>
              <w:rStyle w:val="Numerstrony"/>
              <w:noProof/>
            </w:rPr>
            <w:t>1</w:t>
          </w:r>
          <w:r w:rsidRPr="00217A0A">
            <w:rPr>
              <w:rStyle w:val="Numerstrony"/>
            </w:rPr>
            <w:fldChar w:fldCharType="end"/>
          </w:r>
          <w:r w:rsidRPr="00217A0A">
            <w:rPr>
              <w:rStyle w:val="Numerstrony"/>
            </w:rPr>
            <w:t>/</w:t>
          </w:r>
          <w:r w:rsidR="00506512">
            <w:rPr>
              <w:rStyle w:val="Numerstrony"/>
            </w:rPr>
            <w:t>4</w:t>
          </w: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7D" w:rsidRDefault="0060717D" w:rsidP="00727D64">
      <w:r>
        <w:separator/>
      </w:r>
    </w:p>
  </w:footnote>
  <w:footnote w:type="continuationSeparator" w:id="0">
    <w:p w:rsidR="0060717D" w:rsidRDefault="0060717D" w:rsidP="0072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D85"/>
    <w:multiLevelType w:val="hybridMultilevel"/>
    <w:tmpl w:val="F4EEDEDC"/>
    <w:lvl w:ilvl="0" w:tplc="4754EB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07CEB"/>
    <w:multiLevelType w:val="hybridMultilevel"/>
    <w:tmpl w:val="A336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04B9D"/>
    <w:multiLevelType w:val="hybridMultilevel"/>
    <w:tmpl w:val="FB603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69CDF1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546AF4"/>
    <w:multiLevelType w:val="hybridMultilevel"/>
    <w:tmpl w:val="BFCCA1CE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50C2B09"/>
    <w:multiLevelType w:val="hybridMultilevel"/>
    <w:tmpl w:val="C21C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D369B"/>
    <w:multiLevelType w:val="hybridMultilevel"/>
    <w:tmpl w:val="B41C330E"/>
    <w:lvl w:ilvl="0" w:tplc="16C8507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57D63D1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5748D9"/>
    <w:multiLevelType w:val="hybridMultilevel"/>
    <w:tmpl w:val="ECE22BEA"/>
    <w:lvl w:ilvl="0" w:tplc="ABCAD3F4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7" w15:restartNumberingAfterBreak="0">
    <w:nsid w:val="4FB9323B"/>
    <w:multiLevelType w:val="hybridMultilevel"/>
    <w:tmpl w:val="F20AEA94"/>
    <w:lvl w:ilvl="0" w:tplc="E4AE7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FF4C46"/>
    <w:multiLevelType w:val="hybridMultilevel"/>
    <w:tmpl w:val="5790A6E8"/>
    <w:lvl w:ilvl="0" w:tplc="855EE7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DD7C65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FE4595"/>
    <w:multiLevelType w:val="hybridMultilevel"/>
    <w:tmpl w:val="5D340E70"/>
    <w:lvl w:ilvl="0" w:tplc="5F967F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5B62"/>
    <w:rsid w:val="00016724"/>
    <w:rsid w:val="00033ADE"/>
    <w:rsid w:val="000502E1"/>
    <w:rsid w:val="00063A4C"/>
    <w:rsid w:val="00070047"/>
    <w:rsid w:val="00071A50"/>
    <w:rsid w:val="00096029"/>
    <w:rsid w:val="000B6118"/>
    <w:rsid w:val="000E06E5"/>
    <w:rsid w:val="000E5CF8"/>
    <w:rsid w:val="000F315D"/>
    <w:rsid w:val="000F576D"/>
    <w:rsid w:val="000F6DA6"/>
    <w:rsid w:val="000F7508"/>
    <w:rsid w:val="00106A93"/>
    <w:rsid w:val="00115E54"/>
    <w:rsid w:val="0012359C"/>
    <w:rsid w:val="00141996"/>
    <w:rsid w:val="001444EB"/>
    <w:rsid w:val="00152461"/>
    <w:rsid w:val="00190EB4"/>
    <w:rsid w:val="001939D3"/>
    <w:rsid w:val="001A0256"/>
    <w:rsid w:val="001B0FB4"/>
    <w:rsid w:val="001B355C"/>
    <w:rsid w:val="001D2CFF"/>
    <w:rsid w:val="001D374A"/>
    <w:rsid w:val="001E5C71"/>
    <w:rsid w:val="001F25A2"/>
    <w:rsid w:val="001F4760"/>
    <w:rsid w:val="001F4C08"/>
    <w:rsid w:val="002062D1"/>
    <w:rsid w:val="00217A0A"/>
    <w:rsid w:val="002214B8"/>
    <w:rsid w:val="00253ED1"/>
    <w:rsid w:val="0026161B"/>
    <w:rsid w:val="00267670"/>
    <w:rsid w:val="00267A24"/>
    <w:rsid w:val="00274CF3"/>
    <w:rsid w:val="00282BE1"/>
    <w:rsid w:val="00286E84"/>
    <w:rsid w:val="0029650E"/>
    <w:rsid w:val="002B1E86"/>
    <w:rsid w:val="002B66F9"/>
    <w:rsid w:val="002B7EE7"/>
    <w:rsid w:val="002C2896"/>
    <w:rsid w:val="002C5274"/>
    <w:rsid w:val="002E0D6A"/>
    <w:rsid w:val="002E1E41"/>
    <w:rsid w:val="002F343F"/>
    <w:rsid w:val="002F5C4C"/>
    <w:rsid w:val="00300453"/>
    <w:rsid w:val="0030259D"/>
    <w:rsid w:val="00315C32"/>
    <w:rsid w:val="00316E5A"/>
    <w:rsid w:val="00326ACE"/>
    <w:rsid w:val="00340513"/>
    <w:rsid w:val="00340A64"/>
    <w:rsid w:val="003441D9"/>
    <w:rsid w:val="00345DBD"/>
    <w:rsid w:val="0034675F"/>
    <w:rsid w:val="00352399"/>
    <w:rsid w:val="003527E5"/>
    <w:rsid w:val="003533DE"/>
    <w:rsid w:val="00355C84"/>
    <w:rsid w:val="003570D5"/>
    <w:rsid w:val="00357E27"/>
    <w:rsid w:val="00371FCE"/>
    <w:rsid w:val="0037417B"/>
    <w:rsid w:val="00375A0F"/>
    <w:rsid w:val="003770E1"/>
    <w:rsid w:val="00390EB5"/>
    <w:rsid w:val="003A2C1B"/>
    <w:rsid w:val="003A776C"/>
    <w:rsid w:val="003D24FE"/>
    <w:rsid w:val="003E20CF"/>
    <w:rsid w:val="003E6DD3"/>
    <w:rsid w:val="004109CC"/>
    <w:rsid w:val="00416A98"/>
    <w:rsid w:val="00422233"/>
    <w:rsid w:val="00431135"/>
    <w:rsid w:val="004323C5"/>
    <w:rsid w:val="004357AD"/>
    <w:rsid w:val="00447B91"/>
    <w:rsid w:val="0045761F"/>
    <w:rsid w:val="004745F3"/>
    <w:rsid w:val="00474687"/>
    <w:rsid w:val="004808A2"/>
    <w:rsid w:val="004829BB"/>
    <w:rsid w:val="00494D89"/>
    <w:rsid w:val="00497140"/>
    <w:rsid w:val="004A0ADB"/>
    <w:rsid w:val="004A4CAF"/>
    <w:rsid w:val="004B6F0A"/>
    <w:rsid w:val="004D76B7"/>
    <w:rsid w:val="004E0E4B"/>
    <w:rsid w:val="004F75D3"/>
    <w:rsid w:val="004F7D81"/>
    <w:rsid w:val="00502798"/>
    <w:rsid w:val="00506512"/>
    <w:rsid w:val="00526A0B"/>
    <w:rsid w:val="00526C17"/>
    <w:rsid w:val="005307FF"/>
    <w:rsid w:val="0053081A"/>
    <w:rsid w:val="0055234C"/>
    <w:rsid w:val="00561C15"/>
    <w:rsid w:val="00573F8F"/>
    <w:rsid w:val="00575776"/>
    <w:rsid w:val="00581B06"/>
    <w:rsid w:val="0058522E"/>
    <w:rsid w:val="005A5742"/>
    <w:rsid w:val="005B1600"/>
    <w:rsid w:val="005B2122"/>
    <w:rsid w:val="005B7D63"/>
    <w:rsid w:val="005C3784"/>
    <w:rsid w:val="005C6253"/>
    <w:rsid w:val="005D6C0C"/>
    <w:rsid w:val="005F4AF5"/>
    <w:rsid w:val="006048C6"/>
    <w:rsid w:val="0060717D"/>
    <w:rsid w:val="00634899"/>
    <w:rsid w:val="006371FE"/>
    <w:rsid w:val="00653536"/>
    <w:rsid w:val="00655262"/>
    <w:rsid w:val="0065744F"/>
    <w:rsid w:val="006608CD"/>
    <w:rsid w:val="006711C8"/>
    <w:rsid w:val="006736B5"/>
    <w:rsid w:val="00675F03"/>
    <w:rsid w:val="00682597"/>
    <w:rsid w:val="00693DD3"/>
    <w:rsid w:val="006A271F"/>
    <w:rsid w:val="006A3992"/>
    <w:rsid w:val="006A5496"/>
    <w:rsid w:val="006F373D"/>
    <w:rsid w:val="007038E2"/>
    <w:rsid w:val="00727D64"/>
    <w:rsid w:val="00733AAD"/>
    <w:rsid w:val="00741695"/>
    <w:rsid w:val="007472C7"/>
    <w:rsid w:val="007536DB"/>
    <w:rsid w:val="00755FD8"/>
    <w:rsid w:val="00773093"/>
    <w:rsid w:val="00783D7B"/>
    <w:rsid w:val="00785A54"/>
    <w:rsid w:val="007930A2"/>
    <w:rsid w:val="007968AB"/>
    <w:rsid w:val="007A033F"/>
    <w:rsid w:val="007A0771"/>
    <w:rsid w:val="007B688F"/>
    <w:rsid w:val="007C3559"/>
    <w:rsid w:val="007D5359"/>
    <w:rsid w:val="007D5CCD"/>
    <w:rsid w:val="007F144F"/>
    <w:rsid w:val="008001C0"/>
    <w:rsid w:val="0080592D"/>
    <w:rsid w:val="008105B4"/>
    <w:rsid w:val="00820ECF"/>
    <w:rsid w:val="00830445"/>
    <w:rsid w:val="008377D0"/>
    <w:rsid w:val="00853100"/>
    <w:rsid w:val="008549DB"/>
    <w:rsid w:val="00855C73"/>
    <w:rsid w:val="008603EA"/>
    <w:rsid w:val="00861DE8"/>
    <w:rsid w:val="0086463E"/>
    <w:rsid w:val="00864C71"/>
    <w:rsid w:val="00867C0C"/>
    <w:rsid w:val="008735B3"/>
    <w:rsid w:val="00894563"/>
    <w:rsid w:val="008A0971"/>
    <w:rsid w:val="008A466B"/>
    <w:rsid w:val="008C4F3A"/>
    <w:rsid w:val="008D302E"/>
    <w:rsid w:val="008E2D28"/>
    <w:rsid w:val="009036E2"/>
    <w:rsid w:val="009037B3"/>
    <w:rsid w:val="0090684D"/>
    <w:rsid w:val="00911E4E"/>
    <w:rsid w:val="00915CE2"/>
    <w:rsid w:val="00921580"/>
    <w:rsid w:val="00926FB1"/>
    <w:rsid w:val="00931FB7"/>
    <w:rsid w:val="00932F82"/>
    <w:rsid w:val="0095667E"/>
    <w:rsid w:val="00966B90"/>
    <w:rsid w:val="00967C35"/>
    <w:rsid w:val="0097597E"/>
    <w:rsid w:val="009925D1"/>
    <w:rsid w:val="0099409D"/>
    <w:rsid w:val="009B09A0"/>
    <w:rsid w:val="009B4063"/>
    <w:rsid w:val="009C2F3D"/>
    <w:rsid w:val="009C4687"/>
    <w:rsid w:val="009E6BFD"/>
    <w:rsid w:val="009F2E29"/>
    <w:rsid w:val="00A20AF5"/>
    <w:rsid w:val="00A2315B"/>
    <w:rsid w:val="00A33F8D"/>
    <w:rsid w:val="00A44032"/>
    <w:rsid w:val="00A45C28"/>
    <w:rsid w:val="00A55C35"/>
    <w:rsid w:val="00A645D2"/>
    <w:rsid w:val="00A6753D"/>
    <w:rsid w:val="00A70A5D"/>
    <w:rsid w:val="00A71906"/>
    <w:rsid w:val="00A844B3"/>
    <w:rsid w:val="00A84B80"/>
    <w:rsid w:val="00A8785B"/>
    <w:rsid w:val="00A93A4B"/>
    <w:rsid w:val="00A941EF"/>
    <w:rsid w:val="00AA1DD9"/>
    <w:rsid w:val="00AA6CF5"/>
    <w:rsid w:val="00AA7914"/>
    <w:rsid w:val="00AB4546"/>
    <w:rsid w:val="00AC2E88"/>
    <w:rsid w:val="00AC748F"/>
    <w:rsid w:val="00AD2E22"/>
    <w:rsid w:val="00AD6291"/>
    <w:rsid w:val="00AE38B4"/>
    <w:rsid w:val="00AF5E24"/>
    <w:rsid w:val="00B003B6"/>
    <w:rsid w:val="00B0377E"/>
    <w:rsid w:val="00B137DC"/>
    <w:rsid w:val="00B16D75"/>
    <w:rsid w:val="00B238B0"/>
    <w:rsid w:val="00B24A5C"/>
    <w:rsid w:val="00B27F29"/>
    <w:rsid w:val="00B33AFC"/>
    <w:rsid w:val="00B36C24"/>
    <w:rsid w:val="00B5617E"/>
    <w:rsid w:val="00B7013A"/>
    <w:rsid w:val="00B70DDD"/>
    <w:rsid w:val="00B72EC6"/>
    <w:rsid w:val="00B745C0"/>
    <w:rsid w:val="00B77634"/>
    <w:rsid w:val="00B77A1C"/>
    <w:rsid w:val="00B77F08"/>
    <w:rsid w:val="00B85CD7"/>
    <w:rsid w:val="00B92946"/>
    <w:rsid w:val="00B93A84"/>
    <w:rsid w:val="00B94327"/>
    <w:rsid w:val="00B95EFB"/>
    <w:rsid w:val="00BB2A17"/>
    <w:rsid w:val="00BC0DF7"/>
    <w:rsid w:val="00BC6DDF"/>
    <w:rsid w:val="00BD24C7"/>
    <w:rsid w:val="00BD5566"/>
    <w:rsid w:val="00BE19AB"/>
    <w:rsid w:val="00BE57B1"/>
    <w:rsid w:val="00BF064A"/>
    <w:rsid w:val="00BF14CA"/>
    <w:rsid w:val="00C14FE1"/>
    <w:rsid w:val="00C368DC"/>
    <w:rsid w:val="00C42EA3"/>
    <w:rsid w:val="00C604E0"/>
    <w:rsid w:val="00C605A7"/>
    <w:rsid w:val="00C667D8"/>
    <w:rsid w:val="00C67655"/>
    <w:rsid w:val="00C7353B"/>
    <w:rsid w:val="00CA23EE"/>
    <w:rsid w:val="00CB7E34"/>
    <w:rsid w:val="00CC18F0"/>
    <w:rsid w:val="00CC49BF"/>
    <w:rsid w:val="00CC562C"/>
    <w:rsid w:val="00CC6978"/>
    <w:rsid w:val="00CD20D6"/>
    <w:rsid w:val="00CD5BF2"/>
    <w:rsid w:val="00CD6812"/>
    <w:rsid w:val="00D2125B"/>
    <w:rsid w:val="00D313B2"/>
    <w:rsid w:val="00D514E7"/>
    <w:rsid w:val="00D54260"/>
    <w:rsid w:val="00D76996"/>
    <w:rsid w:val="00D812CC"/>
    <w:rsid w:val="00D81874"/>
    <w:rsid w:val="00DA6A8B"/>
    <w:rsid w:val="00DB0A79"/>
    <w:rsid w:val="00DD62FC"/>
    <w:rsid w:val="00DD6780"/>
    <w:rsid w:val="00DF0209"/>
    <w:rsid w:val="00DF0573"/>
    <w:rsid w:val="00DF3ECA"/>
    <w:rsid w:val="00E11A6E"/>
    <w:rsid w:val="00E30055"/>
    <w:rsid w:val="00E347B3"/>
    <w:rsid w:val="00E407C1"/>
    <w:rsid w:val="00E5131A"/>
    <w:rsid w:val="00E568A6"/>
    <w:rsid w:val="00E63497"/>
    <w:rsid w:val="00E6496F"/>
    <w:rsid w:val="00E666D9"/>
    <w:rsid w:val="00E7650C"/>
    <w:rsid w:val="00E77964"/>
    <w:rsid w:val="00E84F1A"/>
    <w:rsid w:val="00E92099"/>
    <w:rsid w:val="00E9437A"/>
    <w:rsid w:val="00EA5BE5"/>
    <w:rsid w:val="00EA693B"/>
    <w:rsid w:val="00EC2DFD"/>
    <w:rsid w:val="00ED0EB1"/>
    <w:rsid w:val="00ED5591"/>
    <w:rsid w:val="00EE0C08"/>
    <w:rsid w:val="00EE2E4C"/>
    <w:rsid w:val="00EE4DC4"/>
    <w:rsid w:val="00EE66BB"/>
    <w:rsid w:val="00EF55F3"/>
    <w:rsid w:val="00F033CF"/>
    <w:rsid w:val="00F07615"/>
    <w:rsid w:val="00F07B8D"/>
    <w:rsid w:val="00F11307"/>
    <w:rsid w:val="00F26E25"/>
    <w:rsid w:val="00F35F04"/>
    <w:rsid w:val="00F50660"/>
    <w:rsid w:val="00F51D49"/>
    <w:rsid w:val="00F53DE6"/>
    <w:rsid w:val="00F54963"/>
    <w:rsid w:val="00F55CD0"/>
    <w:rsid w:val="00F749D1"/>
    <w:rsid w:val="00F76FB8"/>
    <w:rsid w:val="00F8467A"/>
    <w:rsid w:val="00F95435"/>
    <w:rsid w:val="00F95A8B"/>
    <w:rsid w:val="00FA4AD6"/>
    <w:rsid w:val="00FB334A"/>
    <w:rsid w:val="00FB77FC"/>
    <w:rsid w:val="00FB7BD4"/>
    <w:rsid w:val="00FC1331"/>
    <w:rsid w:val="00FD0B68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966656-1185-437B-998D-FF9F2743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customStyle="1" w:styleId="Um-nagwek0">
    <w:name w:val="Um-nagłówek"/>
    <w:basedOn w:val="Normalny"/>
    <w:link w:val="Um-nagwekZnak0"/>
    <w:qFormat/>
    <w:rsid w:val="007472C7"/>
    <w:pPr>
      <w:spacing w:line="240" w:lineRule="auto"/>
    </w:pPr>
    <w:rPr>
      <w:rFonts w:ascii="Verdana" w:hAnsi="Verdana"/>
      <w:b/>
      <w:sz w:val="20"/>
      <w:szCs w:val="20"/>
    </w:rPr>
  </w:style>
  <w:style w:type="character" w:customStyle="1" w:styleId="Um-nagwekZnak0">
    <w:name w:val="Um-nagłówek Znak"/>
    <w:basedOn w:val="Domylnaczcionkaakapitu"/>
    <w:link w:val="Um-nagwek0"/>
    <w:locked/>
    <w:rsid w:val="007472C7"/>
    <w:rPr>
      <w:rFonts w:ascii="Verdana" w:hAnsi="Verdana" w:cs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6048C6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rsid w:val="005A57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A5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A5742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5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A574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71C7-4867-42D3-A102-374A3109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subject/>
  <dc:creator>NowakM</dc:creator>
  <cp:keywords/>
  <dc:description>Identyfikator dokumentu: 634</dc:description>
  <cp:lastModifiedBy>Aleksandra Ajdukiewicz-Maciejończyk</cp:lastModifiedBy>
  <cp:revision>6</cp:revision>
  <cp:lastPrinted>2018-09-04T10:56:00Z</cp:lastPrinted>
  <dcterms:created xsi:type="dcterms:W3CDTF">2019-06-24T05:50:00Z</dcterms:created>
  <dcterms:modified xsi:type="dcterms:W3CDTF">2019-06-27T05:34:00Z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